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8E" w:rsidRPr="00B17F8E" w:rsidRDefault="00B17F8E" w:rsidP="00B17F8E">
      <w:pPr>
        <w:keepNext/>
        <w:tabs>
          <w:tab w:val="left" w:pos="-142"/>
          <w:tab w:val="left" w:pos="426"/>
        </w:tabs>
        <w:spacing w:line="276" w:lineRule="auto"/>
        <w:jc w:val="center"/>
        <w:outlineLvl w:val="0"/>
        <w:rPr>
          <w:b/>
          <w:sz w:val="26"/>
          <w:szCs w:val="26"/>
        </w:rPr>
      </w:pPr>
      <w:r w:rsidRPr="00B17F8E">
        <w:rPr>
          <w:b/>
          <w:sz w:val="26"/>
          <w:szCs w:val="26"/>
        </w:rPr>
        <w:t>МИНИСТЕРСТВО ЗДРАВООХРАНЕНИЯ РЕСПУ</w:t>
      </w:r>
      <w:r>
        <w:rPr>
          <w:b/>
          <w:sz w:val="26"/>
          <w:szCs w:val="26"/>
        </w:rPr>
        <w:t>Б</w:t>
      </w:r>
      <w:r w:rsidRPr="00B17F8E">
        <w:rPr>
          <w:b/>
          <w:sz w:val="26"/>
          <w:szCs w:val="26"/>
        </w:rPr>
        <w:t>ЛИКИ БЕЛАРУСЬ</w:t>
      </w:r>
    </w:p>
    <w:p w:rsidR="00B17F8E" w:rsidRPr="00B17F8E" w:rsidRDefault="00B17F8E" w:rsidP="00B17F8E">
      <w:pPr>
        <w:spacing w:line="276" w:lineRule="auto"/>
        <w:jc w:val="center"/>
        <w:rPr>
          <w:b/>
          <w:sz w:val="26"/>
          <w:szCs w:val="26"/>
        </w:rPr>
      </w:pPr>
      <w:r w:rsidRPr="00B17F8E">
        <w:rPr>
          <w:b/>
          <w:sz w:val="26"/>
          <w:szCs w:val="26"/>
        </w:rPr>
        <w:t>УЧРЕЖДЕНИЕ ОБРАЗОВАНИЯ</w:t>
      </w:r>
    </w:p>
    <w:p w:rsidR="00B17F8E" w:rsidRPr="00B17F8E" w:rsidRDefault="00B17F8E" w:rsidP="00B17F8E">
      <w:pPr>
        <w:spacing w:line="276" w:lineRule="auto"/>
        <w:jc w:val="center"/>
        <w:rPr>
          <w:b/>
          <w:caps/>
          <w:sz w:val="26"/>
          <w:szCs w:val="26"/>
        </w:rPr>
      </w:pPr>
      <w:r w:rsidRPr="00B17F8E">
        <w:rPr>
          <w:b/>
          <w:sz w:val="26"/>
          <w:szCs w:val="26"/>
        </w:rPr>
        <w:t xml:space="preserve">«МОЛОДЕЧНЕНСКИЙ ГОСУДАРСТВЕННЫЙ МЕДИЦИНСКИЙ КОЛЛЕДЖ </w:t>
      </w:r>
      <w:r w:rsidRPr="00B17F8E">
        <w:rPr>
          <w:b/>
          <w:caps/>
          <w:sz w:val="26"/>
          <w:szCs w:val="26"/>
        </w:rPr>
        <w:t>имени И.В. Залуцкого»</w:t>
      </w:r>
    </w:p>
    <w:p w:rsidR="00B17F8E" w:rsidRPr="00B17F8E" w:rsidRDefault="00B17F8E" w:rsidP="00B17F8E">
      <w:pPr>
        <w:keepNext/>
        <w:tabs>
          <w:tab w:val="left" w:pos="426"/>
        </w:tabs>
        <w:ind w:left="5040"/>
        <w:outlineLvl w:val="0"/>
        <w:rPr>
          <w:sz w:val="28"/>
          <w:szCs w:val="28"/>
        </w:rPr>
      </w:pPr>
    </w:p>
    <w:p w:rsidR="00B17F8E" w:rsidRPr="00B17F8E" w:rsidRDefault="00B17F8E" w:rsidP="00B17F8E">
      <w:pPr>
        <w:keepNext/>
        <w:tabs>
          <w:tab w:val="left" w:pos="426"/>
        </w:tabs>
        <w:ind w:left="4536" w:hanging="141"/>
        <w:outlineLvl w:val="0"/>
        <w:rPr>
          <w:sz w:val="28"/>
          <w:szCs w:val="28"/>
        </w:rPr>
      </w:pPr>
    </w:p>
    <w:p w:rsidR="00B17F8E" w:rsidRPr="00B17F8E" w:rsidRDefault="00B17F8E" w:rsidP="00B17F8E">
      <w:pPr>
        <w:keepNext/>
        <w:tabs>
          <w:tab w:val="left" w:pos="426"/>
        </w:tabs>
        <w:ind w:left="4536" w:hanging="141"/>
        <w:outlineLvl w:val="0"/>
        <w:rPr>
          <w:sz w:val="26"/>
          <w:szCs w:val="26"/>
        </w:rPr>
      </w:pPr>
      <w:r w:rsidRPr="00B17F8E">
        <w:rPr>
          <w:sz w:val="26"/>
          <w:szCs w:val="26"/>
        </w:rPr>
        <w:t>УТВЕРЖДАЮ</w:t>
      </w:r>
    </w:p>
    <w:p w:rsidR="00B17F8E" w:rsidRPr="00B17F8E" w:rsidRDefault="00B17F8E" w:rsidP="00B17F8E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Заместитель директора по учебной работе</w:t>
      </w:r>
    </w:p>
    <w:p w:rsidR="00B17F8E" w:rsidRPr="00B17F8E" w:rsidRDefault="00B17F8E" w:rsidP="00B17F8E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УО «Молодечненский государственный</w:t>
      </w:r>
    </w:p>
    <w:p w:rsidR="00B17F8E" w:rsidRPr="00B17F8E" w:rsidRDefault="00B17F8E" w:rsidP="00B17F8E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медицинский колледж им. И.В. Залуцкого»</w:t>
      </w:r>
    </w:p>
    <w:p w:rsidR="00B17F8E" w:rsidRPr="00B17F8E" w:rsidRDefault="00B17F8E" w:rsidP="00B17F8E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______________ Е. И. Карасевич</w:t>
      </w:r>
    </w:p>
    <w:p w:rsidR="00B17F8E" w:rsidRPr="00A75B11" w:rsidRDefault="00B17F8E" w:rsidP="00B17F8E">
      <w:pPr>
        <w:tabs>
          <w:tab w:val="left" w:pos="426"/>
        </w:tabs>
        <w:spacing w:line="276" w:lineRule="auto"/>
        <w:ind w:left="4536" w:hanging="141"/>
        <w:rPr>
          <w:sz w:val="26"/>
          <w:szCs w:val="26"/>
          <w:lang w:val="be-BY"/>
        </w:rPr>
      </w:pPr>
      <w:r w:rsidRPr="00B17F8E">
        <w:rPr>
          <w:sz w:val="26"/>
          <w:szCs w:val="26"/>
        </w:rPr>
        <w:t xml:space="preserve"> «___»_____________ 20</w:t>
      </w:r>
      <w:r>
        <w:rPr>
          <w:sz w:val="26"/>
          <w:szCs w:val="26"/>
        </w:rPr>
        <w:t>2</w:t>
      </w:r>
      <w:r w:rsidR="00012A98">
        <w:rPr>
          <w:sz w:val="26"/>
          <w:szCs w:val="26"/>
          <w:lang w:val="be-BY"/>
        </w:rPr>
        <w:t>6</w:t>
      </w:r>
    </w:p>
    <w:p w:rsidR="00B17F8E" w:rsidRPr="00B17F8E" w:rsidRDefault="00B17F8E" w:rsidP="00B17F8E">
      <w:pPr>
        <w:tabs>
          <w:tab w:val="left" w:pos="426"/>
        </w:tabs>
        <w:spacing w:line="276" w:lineRule="auto"/>
        <w:ind w:hanging="141"/>
        <w:rPr>
          <w:sz w:val="22"/>
          <w:szCs w:val="22"/>
        </w:rPr>
      </w:pPr>
    </w:p>
    <w:p w:rsidR="00275DDC" w:rsidRDefault="00275DDC" w:rsidP="00275DDC">
      <w:pPr>
        <w:tabs>
          <w:tab w:val="left" w:pos="426"/>
        </w:tabs>
        <w:rPr>
          <w:sz w:val="28"/>
        </w:rPr>
      </w:pPr>
    </w:p>
    <w:p w:rsidR="00275DDC" w:rsidRDefault="00275DDC" w:rsidP="00275DDC">
      <w:pPr>
        <w:tabs>
          <w:tab w:val="left" w:pos="426"/>
        </w:tabs>
        <w:rPr>
          <w:sz w:val="28"/>
        </w:rPr>
      </w:pPr>
    </w:p>
    <w:p w:rsidR="00275DDC" w:rsidRDefault="00275DDC" w:rsidP="00275DDC">
      <w:pPr>
        <w:tabs>
          <w:tab w:val="left" w:pos="426"/>
        </w:tabs>
        <w:jc w:val="center"/>
        <w:rPr>
          <w:b/>
          <w:sz w:val="32"/>
        </w:rPr>
      </w:pPr>
    </w:p>
    <w:p w:rsidR="00D71D3D" w:rsidRDefault="00611B70" w:rsidP="00611B70">
      <w:pPr>
        <w:tabs>
          <w:tab w:val="left" w:pos="426"/>
        </w:tabs>
        <w:jc w:val="center"/>
        <w:rPr>
          <w:b/>
          <w:sz w:val="30"/>
          <w:szCs w:val="30"/>
        </w:rPr>
      </w:pPr>
      <w:r w:rsidRPr="00B57789">
        <w:rPr>
          <w:b/>
          <w:sz w:val="30"/>
          <w:szCs w:val="30"/>
        </w:rPr>
        <w:t>ЭКЗАМЕНАЦИОННЫЕ МАТЕРИАЛЫ</w:t>
      </w:r>
    </w:p>
    <w:p w:rsidR="00611B70" w:rsidRDefault="00D71D3D" w:rsidP="00D71D3D">
      <w:pPr>
        <w:tabs>
          <w:tab w:val="left" w:pos="426"/>
          <w:tab w:val="left" w:pos="3315"/>
          <w:tab w:val="center" w:pos="4677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ПОДГОТОВКИ УЧАЩИХСЯ</w:t>
      </w:r>
    </w:p>
    <w:p w:rsidR="00611B70" w:rsidRPr="00B57789" w:rsidRDefault="00611B70" w:rsidP="00611B70">
      <w:pPr>
        <w:tabs>
          <w:tab w:val="left" w:pos="426"/>
        </w:tabs>
        <w:jc w:val="center"/>
        <w:rPr>
          <w:b/>
          <w:sz w:val="30"/>
          <w:szCs w:val="30"/>
        </w:rPr>
      </w:pPr>
      <w:r w:rsidRPr="00B57789">
        <w:rPr>
          <w:b/>
          <w:sz w:val="30"/>
          <w:szCs w:val="30"/>
        </w:rPr>
        <w:t xml:space="preserve">ПО </w:t>
      </w:r>
      <w:r w:rsidR="00A75B11">
        <w:rPr>
          <w:b/>
          <w:sz w:val="30"/>
          <w:szCs w:val="30"/>
        </w:rPr>
        <w:t>УЧЕБНОМУ ПРЕДМЕТ</w:t>
      </w:r>
      <w:r w:rsidR="00A75B11">
        <w:rPr>
          <w:b/>
          <w:sz w:val="30"/>
          <w:szCs w:val="30"/>
          <w:lang w:val="be-BY"/>
        </w:rPr>
        <w:t>У</w:t>
      </w:r>
      <w:r w:rsidRPr="00B57789">
        <w:rPr>
          <w:b/>
          <w:sz w:val="30"/>
          <w:szCs w:val="30"/>
        </w:rPr>
        <w:t xml:space="preserve"> «</w:t>
      </w:r>
      <w:r>
        <w:rPr>
          <w:b/>
          <w:sz w:val="30"/>
          <w:szCs w:val="30"/>
        </w:rPr>
        <w:t>ФАРМАКОЛОГИЯ</w:t>
      </w:r>
      <w:r w:rsidRPr="00B57789">
        <w:rPr>
          <w:b/>
          <w:sz w:val="30"/>
          <w:szCs w:val="30"/>
        </w:rPr>
        <w:t>»</w:t>
      </w:r>
    </w:p>
    <w:p w:rsidR="00611B70" w:rsidRDefault="00D71D3D" w:rsidP="00611B70">
      <w:pPr>
        <w:tabs>
          <w:tab w:val="left" w:pos="426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ДЛЯ</w:t>
      </w:r>
      <w:r w:rsidR="00611B70">
        <w:rPr>
          <w:b/>
          <w:sz w:val="30"/>
          <w:szCs w:val="30"/>
        </w:rPr>
        <w:t xml:space="preserve"> СПЕЦИАЛЬНОСТИ </w:t>
      </w:r>
    </w:p>
    <w:p w:rsidR="00611B70" w:rsidRPr="00A75B11" w:rsidRDefault="00A75B11" w:rsidP="00611B70">
      <w:pPr>
        <w:tabs>
          <w:tab w:val="left" w:pos="426"/>
        </w:tabs>
        <w:jc w:val="center"/>
        <w:rPr>
          <w:b/>
          <w:sz w:val="30"/>
          <w:szCs w:val="30"/>
        </w:rPr>
      </w:pPr>
      <w:r w:rsidRPr="00A75B11">
        <w:rPr>
          <w:b/>
          <w:sz w:val="30"/>
          <w:szCs w:val="30"/>
          <w:lang w:val="be-BY"/>
        </w:rPr>
        <w:t xml:space="preserve">5-04-0911-03 </w:t>
      </w:r>
      <w:r w:rsidR="00611B70" w:rsidRPr="00A75B11">
        <w:rPr>
          <w:b/>
          <w:sz w:val="30"/>
          <w:szCs w:val="30"/>
        </w:rPr>
        <w:t>«ЛЕЧЕБНОЕ ДЕЛО»</w:t>
      </w:r>
    </w:p>
    <w:p w:rsidR="00611B70" w:rsidRDefault="00A75B11" w:rsidP="00611B70">
      <w:pPr>
        <w:tabs>
          <w:tab w:val="left" w:pos="426"/>
        </w:tabs>
        <w:jc w:val="center"/>
        <w:rPr>
          <w:b/>
          <w:sz w:val="30"/>
          <w:szCs w:val="30"/>
        </w:rPr>
      </w:pPr>
      <w:r w:rsidRPr="00A75B11">
        <w:rPr>
          <w:b/>
          <w:sz w:val="30"/>
          <w:szCs w:val="30"/>
          <w:lang w:val="be-BY"/>
        </w:rPr>
        <w:t>2</w:t>
      </w:r>
      <w:r w:rsidR="00611B70" w:rsidRPr="00A75B11">
        <w:rPr>
          <w:b/>
          <w:sz w:val="30"/>
          <w:szCs w:val="30"/>
        </w:rPr>
        <w:t xml:space="preserve"> КУРС </w:t>
      </w:r>
      <w:r w:rsidRPr="00A75B11">
        <w:rPr>
          <w:b/>
          <w:sz w:val="30"/>
          <w:szCs w:val="30"/>
          <w:lang w:val="be-BY"/>
        </w:rPr>
        <w:t>4</w:t>
      </w:r>
      <w:r w:rsidR="00611B70">
        <w:rPr>
          <w:b/>
          <w:sz w:val="30"/>
          <w:szCs w:val="30"/>
        </w:rPr>
        <w:t xml:space="preserve"> СЕМЕСТР</w:t>
      </w:r>
    </w:p>
    <w:p w:rsidR="00611B70" w:rsidRPr="00B57789" w:rsidRDefault="00611B70" w:rsidP="00611B70">
      <w:pPr>
        <w:tabs>
          <w:tab w:val="left" w:pos="426"/>
        </w:tabs>
        <w:jc w:val="center"/>
        <w:rPr>
          <w:b/>
          <w:sz w:val="30"/>
          <w:szCs w:val="30"/>
        </w:rPr>
      </w:pPr>
      <w:r w:rsidRPr="00B57789">
        <w:rPr>
          <w:b/>
          <w:sz w:val="30"/>
          <w:szCs w:val="30"/>
        </w:rPr>
        <w:t>20</w:t>
      </w:r>
      <w:r w:rsidR="0053121A">
        <w:rPr>
          <w:b/>
          <w:sz w:val="30"/>
          <w:szCs w:val="30"/>
        </w:rPr>
        <w:t>2</w:t>
      </w:r>
      <w:r w:rsidR="00012A98">
        <w:rPr>
          <w:b/>
          <w:sz w:val="30"/>
          <w:szCs w:val="30"/>
          <w:lang w:val="be-BY"/>
        </w:rPr>
        <w:t>5</w:t>
      </w:r>
      <w:r w:rsidRPr="00B57789">
        <w:rPr>
          <w:b/>
          <w:sz w:val="30"/>
          <w:szCs w:val="30"/>
        </w:rPr>
        <w:t>/20</w:t>
      </w:r>
      <w:r w:rsidR="000F4B9D">
        <w:rPr>
          <w:b/>
          <w:sz w:val="30"/>
          <w:szCs w:val="30"/>
        </w:rPr>
        <w:t>2</w:t>
      </w:r>
      <w:r w:rsidR="00012A98">
        <w:rPr>
          <w:b/>
          <w:sz w:val="30"/>
          <w:szCs w:val="30"/>
          <w:lang w:val="be-BY"/>
        </w:rPr>
        <w:t>6</w:t>
      </w:r>
      <w:r w:rsidR="00EA1F9C">
        <w:rPr>
          <w:b/>
          <w:sz w:val="30"/>
          <w:szCs w:val="30"/>
          <w:lang w:val="be-BY"/>
        </w:rPr>
        <w:t xml:space="preserve"> </w:t>
      </w:r>
      <w:r w:rsidRPr="00B57789">
        <w:rPr>
          <w:b/>
          <w:sz w:val="30"/>
          <w:szCs w:val="30"/>
        </w:rPr>
        <w:t>УЧЕБНЫЙ ГОД</w:t>
      </w:r>
    </w:p>
    <w:p w:rsidR="00611B70" w:rsidRDefault="00611B70" w:rsidP="00611B70">
      <w:pPr>
        <w:tabs>
          <w:tab w:val="left" w:pos="426"/>
        </w:tabs>
        <w:jc w:val="center"/>
        <w:rPr>
          <w:b/>
          <w:sz w:val="32"/>
        </w:rPr>
      </w:pPr>
    </w:p>
    <w:p w:rsidR="00611B70" w:rsidRDefault="00611B70" w:rsidP="00754E62">
      <w:pPr>
        <w:tabs>
          <w:tab w:val="left" w:pos="426"/>
        </w:tabs>
        <w:spacing w:line="360" w:lineRule="auto"/>
        <w:jc w:val="center"/>
        <w:rPr>
          <w:b/>
          <w:sz w:val="30"/>
          <w:szCs w:val="30"/>
        </w:rPr>
      </w:pPr>
    </w:p>
    <w:p w:rsidR="00D34628" w:rsidRPr="00D34628" w:rsidRDefault="00D34628" w:rsidP="00D34628"/>
    <w:p w:rsidR="00275DDC" w:rsidRDefault="00275DDC" w:rsidP="00275DDC">
      <w:pPr>
        <w:tabs>
          <w:tab w:val="left" w:pos="426"/>
        </w:tabs>
        <w:rPr>
          <w:sz w:val="28"/>
        </w:rPr>
      </w:pPr>
    </w:p>
    <w:p w:rsidR="00D34628" w:rsidRDefault="00D34628" w:rsidP="00275DDC">
      <w:pPr>
        <w:tabs>
          <w:tab w:val="left" w:pos="426"/>
        </w:tabs>
        <w:rPr>
          <w:sz w:val="28"/>
        </w:rPr>
      </w:pPr>
    </w:p>
    <w:p w:rsidR="00275DDC" w:rsidRDefault="00275DDC" w:rsidP="00275DDC">
      <w:pPr>
        <w:tabs>
          <w:tab w:val="left" w:pos="426"/>
        </w:tabs>
        <w:rPr>
          <w:sz w:val="28"/>
        </w:rPr>
      </w:pPr>
    </w:p>
    <w:p w:rsidR="00275DDC" w:rsidRDefault="00275DDC" w:rsidP="00275DDC">
      <w:pPr>
        <w:tabs>
          <w:tab w:val="left" w:pos="426"/>
        </w:tabs>
        <w:rPr>
          <w:sz w:val="28"/>
        </w:rPr>
      </w:pPr>
    </w:p>
    <w:p w:rsidR="005634FC" w:rsidRDefault="005634FC" w:rsidP="00275DDC">
      <w:pPr>
        <w:tabs>
          <w:tab w:val="left" w:pos="426"/>
        </w:tabs>
        <w:rPr>
          <w:sz w:val="28"/>
        </w:rPr>
      </w:pPr>
    </w:p>
    <w:p w:rsidR="00275DDC" w:rsidRDefault="00275DDC" w:rsidP="00275DDC">
      <w:pPr>
        <w:tabs>
          <w:tab w:val="left" w:pos="426"/>
        </w:tabs>
        <w:rPr>
          <w:sz w:val="28"/>
        </w:rPr>
      </w:pPr>
    </w:p>
    <w:p w:rsidR="00275DDC" w:rsidRDefault="00275DDC" w:rsidP="00275DDC">
      <w:pPr>
        <w:tabs>
          <w:tab w:val="left" w:pos="426"/>
        </w:tabs>
        <w:rPr>
          <w:sz w:val="28"/>
        </w:rPr>
      </w:pPr>
    </w:p>
    <w:p w:rsidR="00D26BEE" w:rsidRPr="007F235F" w:rsidRDefault="00D26BEE" w:rsidP="00D26BEE">
      <w:pPr>
        <w:ind w:left="4536"/>
        <w:rPr>
          <w:sz w:val="28"/>
          <w:szCs w:val="28"/>
        </w:rPr>
      </w:pPr>
      <w:r w:rsidRPr="007F235F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на заседании цикловой комиссии общемедицинских и образовательных предметов </w:t>
      </w:r>
      <w:r w:rsidRPr="007F235F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</w:p>
    <w:p w:rsidR="005634FC" w:rsidRPr="00A75B11" w:rsidRDefault="005634FC" w:rsidP="0005213C">
      <w:pPr>
        <w:tabs>
          <w:tab w:val="left" w:pos="4536"/>
        </w:tabs>
        <w:ind w:left="4536"/>
        <w:rPr>
          <w:sz w:val="28"/>
          <w:szCs w:val="28"/>
          <w:lang w:val="be-BY"/>
        </w:rPr>
      </w:pPr>
      <w:r w:rsidRPr="007F235F">
        <w:rPr>
          <w:sz w:val="28"/>
          <w:szCs w:val="28"/>
        </w:rPr>
        <w:t>Протокол № _</w:t>
      </w:r>
      <w:r>
        <w:rPr>
          <w:sz w:val="28"/>
          <w:szCs w:val="28"/>
        </w:rPr>
        <w:t>_</w:t>
      </w:r>
      <w:r w:rsidRPr="007F235F">
        <w:rPr>
          <w:sz w:val="28"/>
          <w:szCs w:val="28"/>
        </w:rPr>
        <w:t xml:space="preserve"> от </w:t>
      </w:r>
      <w:r w:rsidR="00B17F8E">
        <w:rPr>
          <w:sz w:val="28"/>
          <w:szCs w:val="28"/>
        </w:rPr>
        <w:t>«__» _____ 202</w:t>
      </w:r>
      <w:r w:rsidR="00012A98">
        <w:rPr>
          <w:sz w:val="28"/>
          <w:szCs w:val="28"/>
          <w:lang w:val="be-BY"/>
        </w:rPr>
        <w:t>6</w:t>
      </w:r>
      <w:bookmarkStart w:id="0" w:name="_GoBack"/>
      <w:bookmarkEnd w:id="0"/>
    </w:p>
    <w:p w:rsidR="0042699F" w:rsidRDefault="00275DDC" w:rsidP="0005213C">
      <w:pPr>
        <w:tabs>
          <w:tab w:val="left" w:pos="4536"/>
        </w:tabs>
        <w:ind w:left="4536"/>
        <w:rPr>
          <w:sz w:val="28"/>
          <w:szCs w:val="28"/>
        </w:rPr>
      </w:pPr>
      <w:r w:rsidRPr="007F235F">
        <w:rPr>
          <w:sz w:val="28"/>
          <w:szCs w:val="28"/>
        </w:rPr>
        <w:t>Председатель ЦК №</w:t>
      </w:r>
      <w:r>
        <w:rPr>
          <w:sz w:val="28"/>
          <w:szCs w:val="28"/>
        </w:rPr>
        <w:t>2</w:t>
      </w:r>
    </w:p>
    <w:p w:rsidR="00754E62" w:rsidRPr="00A75B11" w:rsidRDefault="0042699F" w:rsidP="0005213C">
      <w:pPr>
        <w:tabs>
          <w:tab w:val="left" w:pos="4536"/>
        </w:tabs>
        <w:ind w:left="4536"/>
        <w:rPr>
          <w:sz w:val="28"/>
          <w:szCs w:val="28"/>
          <w:lang w:val="be-BY"/>
        </w:rPr>
      </w:pPr>
      <w:r>
        <w:rPr>
          <w:sz w:val="28"/>
          <w:szCs w:val="28"/>
        </w:rPr>
        <w:t>_______</w:t>
      </w:r>
      <w:r w:rsidR="00275DDC">
        <w:rPr>
          <w:sz w:val="28"/>
          <w:szCs w:val="28"/>
        </w:rPr>
        <w:t>_______</w:t>
      </w:r>
      <w:r w:rsidR="00D71D3D">
        <w:rPr>
          <w:sz w:val="28"/>
          <w:szCs w:val="28"/>
        </w:rPr>
        <w:t>____</w:t>
      </w:r>
      <w:r w:rsidR="00A75B11">
        <w:rPr>
          <w:sz w:val="28"/>
          <w:szCs w:val="28"/>
          <w:lang w:val="be-BY"/>
        </w:rPr>
        <w:t>А.М.Вас</w:t>
      </w:r>
      <w:r w:rsidR="00A75B11">
        <w:rPr>
          <w:sz w:val="28"/>
          <w:szCs w:val="28"/>
        </w:rPr>
        <w:t>и</w:t>
      </w:r>
      <w:r w:rsidR="00A75B11">
        <w:rPr>
          <w:sz w:val="28"/>
          <w:szCs w:val="28"/>
          <w:lang w:val="be-BY"/>
        </w:rPr>
        <w:t>лькова</w:t>
      </w:r>
    </w:p>
    <w:p w:rsidR="00754E62" w:rsidRDefault="00754E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 w:rsidRPr="00016E9E">
        <w:rPr>
          <w:sz w:val="28"/>
        </w:rPr>
        <w:lastRenderedPageBreak/>
        <w:t>Определение фармакологии, её связь с другими медицинскими и биологическими дисциплинами</w:t>
      </w:r>
      <w:r w:rsidR="00016E9E" w:rsidRPr="00016E9E">
        <w:rPr>
          <w:sz w:val="28"/>
        </w:rPr>
        <w:t>.</w:t>
      </w:r>
      <w:r w:rsidR="005710B9">
        <w:rPr>
          <w:sz w:val="28"/>
        </w:rPr>
        <w:t xml:space="preserve"> </w:t>
      </w:r>
      <w:r w:rsidR="00016E9E" w:rsidRPr="00016E9E">
        <w:rPr>
          <w:sz w:val="28"/>
        </w:rPr>
        <w:t>Основные этапы создания и изыскания</w:t>
      </w:r>
      <w:r w:rsidRPr="00016E9E">
        <w:rPr>
          <w:sz w:val="28"/>
        </w:rPr>
        <w:t xml:space="preserve"> новых лекарственных средств. Пон</w:t>
      </w:r>
      <w:r w:rsidR="00016E9E" w:rsidRPr="00016E9E">
        <w:rPr>
          <w:sz w:val="28"/>
        </w:rPr>
        <w:t>ятие о лекарственных веществах,</w:t>
      </w:r>
      <w:r w:rsidRPr="00016E9E">
        <w:rPr>
          <w:sz w:val="28"/>
        </w:rPr>
        <w:t xml:space="preserve"> лекарственных </w:t>
      </w:r>
      <w:r w:rsidR="00016E9E" w:rsidRPr="00016E9E">
        <w:rPr>
          <w:sz w:val="28"/>
        </w:rPr>
        <w:t>средствах, лекарственных формах.</w:t>
      </w:r>
      <w:r w:rsidRPr="00016E9E">
        <w:rPr>
          <w:sz w:val="28"/>
        </w:rPr>
        <w:t xml:space="preserve"> Источники получения</w:t>
      </w:r>
      <w:r>
        <w:rPr>
          <w:sz w:val="28"/>
        </w:rPr>
        <w:t xml:space="preserve"> лекарственных веществ.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Лекарственные формы, их классификация. Преимущества готовых лекарственных форм.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Рецепт, его структура, общие правила </w:t>
      </w:r>
      <w:r w:rsidR="00016E9E">
        <w:rPr>
          <w:sz w:val="28"/>
        </w:rPr>
        <w:t>оформления</w:t>
      </w:r>
      <w:r>
        <w:rPr>
          <w:sz w:val="28"/>
        </w:rPr>
        <w:t xml:space="preserve"> рецепта. </w:t>
      </w:r>
      <w:r w:rsidR="00016E9E">
        <w:rPr>
          <w:sz w:val="28"/>
        </w:rPr>
        <w:t>Формы рецептурных бланков.</w:t>
      </w:r>
      <w:r>
        <w:rPr>
          <w:sz w:val="28"/>
        </w:rPr>
        <w:t xml:space="preserve"> Обозначение</w:t>
      </w:r>
      <w:r w:rsidR="00016E9E">
        <w:rPr>
          <w:sz w:val="28"/>
        </w:rPr>
        <w:t xml:space="preserve"> доз и  концентраций</w:t>
      </w:r>
      <w:r>
        <w:rPr>
          <w:sz w:val="28"/>
        </w:rPr>
        <w:t xml:space="preserve"> в рецепте. </w:t>
      </w:r>
      <w:r w:rsidR="00613B21">
        <w:rPr>
          <w:sz w:val="28"/>
        </w:rPr>
        <w:t>Понятие о ядовитых, наркотических и сильнодействующих веществах. Инструкция о прописи рецепта и рецептурном и безрецептурном отпуске лекарственных средств.</w:t>
      </w:r>
    </w:p>
    <w:p w:rsidR="00275DDC" w:rsidRPr="00657C9B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 w:rsidRPr="00657C9B">
        <w:rPr>
          <w:sz w:val="28"/>
        </w:rPr>
        <w:t>Твердые лекарственные формы, их характер</w:t>
      </w:r>
      <w:r w:rsidR="00016E9E">
        <w:rPr>
          <w:sz w:val="28"/>
        </w:rPr>
        <w:t xml:space="preserve">истика, </w:t>
      </w:r>
      <w:r w:rsidRPr="00657C9B">
        <w:rPr>
          <w:sz w:val="28"/>
        </w:rPr>
        <w:t xml:space="preserve">правила </w:t>
      </w:r>
      <w:r w:rsidR="00613B21">
        <w:rPr>
          <w:sz w:val="28"/>
        </w:rPr>
        <w:t>прописи</w:t>
      </w:r>
      <w:r w:rsidRPr="00657C9B">
        <w:rPr>
          <w:sz w:val="28"/>
        </w:rPr>
        <w:t xml:space="preserve"> в рецепте.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Жидкие лекарственные формы: растворы. Растворы для наружного и внутреннего употребления. Понятие о растворителях. Обозначение концентраций растворов. Правила </w:t>
      </w:r>
      <w:r w:rsidR="00613B21">
        <w:rPr>
          <w:sz w:val="28"/>
        </w:rPr>
        <w:t>прописи</w:t>
      </w:r>
      <w:r>
        <w:rPr>
          <w:sz w:val="28"/>
        </w:rPr>
        <w:t xml:space="preserve"> в рецепте</w:t>
      </w:r>
      <w:r w:rsidR="00613B21">
        <w:rPr>
          <w:sz w:val="28"/>
        </w:rPr>
        <w:t xml:space="preserve"> сокращенно и развернуто</w:t>
      </w:r>
      <w:r>
        <w:rPr>
          <w:sz w:val="28"/>
        </w:rPr>
        <w:t xml:space="preserve">. </w:t>
      </w:r>
    </w:p>
    <w:p w:rsidR="00613B21" w:rsidRDefault="00613B21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Жидкие лекарственные формы: дисперсные системы (суспензии, эмульсии, аэрозоли). </w:t>
      </w:r>
      <w:r w:rsidR="00AA088C">
        <w:rPr>
          <w:sz w:val="28"/>
        </w:rPr>
        <w:t>Правила прописи в рецептах.</w:t>
      </w:r>
    </w:p>
    <w:p w:rsidR="00275DDC" w:rsidRPr="005710B9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 w:rsidRPr="005710B9">
        <w:rPr>
          <w:sz w:val="28"/>
        </w:rPr>
        <w:t>Мя</w:t>
      </w:r>
      <w:r w:rsidR="002D3762" w:rsidRPr="005710B9">
        <w:rPr>
          <w:sz w:val="28"/>
        </w:rPr>
        <w:t>гкие лекарственные форм</w:t>
      </w:r>
      <w:r w:rsidR="0067278B" w:rsidRPr="005710B9">
        <w:rPr>
          <w:sz w:val="28"/>
        </w:rPr>
        <w:t>ы</w:t>
      </w:r>
      <w:r w:rsidRPr="005710B9">
        <w:rPr>
          <w:sz w:val="28"/>
        </w:rPr>
        <w:t>.</w:t>
      </w:r>
      <w:r w:rsidR="00613B21" w:rsidRPr="005710B9">
        <w:rPr>
          <w:sz w:val="28"/>
        </w:rPr>
        <w:t xml:space="preserve"> Состав.</w:t>
      </w:r>
      <w:r w:rsidRPr="005710B9">
        <w:rPr>
          <w:sz w:val="28"/>
        </w:rPr>
        <w:t xml:space="preserve"> Правила </w:t>
      </w:r>
      <w:r w:rsidR="00613B21" w:rsidRPr="005710B9">
        <w:rPr>
          <w:sz w:val="28"/>
        </w:rPr>
        <w:t>прописи</w:t>
      </w:r>
      <w:r w:rsidRPr="005710B9">
        <w:rPr>
          <w:sz w:val="28"/>
        </w:rPr>
        <w:t xml:space="preserve"> в рецепте.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Жидкие лекарственные формы из лекарственного растительного сырья, их хара</w:t>
      </w:r>
      <w:r w:rsidR="00613B21">
        <w:rPr>
          <w:sz w:val="28"/>
        </w:rPr>
        <w:t>ктеристика. Правила прописи в рецепте</w:t>
      </w:r>
      <w:r>
        <w:rPr>
          <w:sz w:val="28"/>
        </w:rPr>
        <w:t>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Лекарственные ф</w:t>
      </w:r>
      <w:r w:rsidR="00613B21">
        <w:rPr>
          <w:sz w:val="28"/>
        </w:rPr>
        <w:t>ормы для инъекций</w:t>
      </w:r>
      <w:r>
        <w:rPr>
          <w:sz w:val="28"/>
        </w:rPr>
        <w:t xml:space="preserve">. Требования, предъявляемые к ним. Правила </w:t>
      </w:r>
      <w:r w:rsidR="00613B21">
        <w:rPr>
          <w:sz w:val="28"/>
        </w:rPr>
        <w:t xml:space="preserve">прописи </w:t>
      </w:r>
      <w:r>
        <w:rPr>
          <w:sz w:val="28"/>
        </w:rPr>
        <w:t>в рецепте.</w:t>
      </w:r>
    </w:p>
    <w:p w:rsidR="00275DDC" w:rsidRPr="00B66BC8" w:rsidRDefault="00275DDC" w:rsidP="00B66BC8">
      <w:pPr>
        <w:pStyle w:val="a5"/>
        <w:numPr>
          <w:ilvl w:val="0"/>
          <w:numId w:val="6"/>
        </w:numPr>
        <w:tabs>
          <w:tab w:val="clear" w:pos="502"/>
          <w:tab w:val="num" w:pos="0"/>
          <w:tab w:val="left" w:pos="284"/>
        </w:tabs>
        <w:ind w:left="0" w:firstLine="0"/>
        <w:jc w:val="both"/>
        <w:rPr>
          <w:sz w:val="28"/>
        </w:rPr>
      </w:pPr>
      <w:proofErr w:type="spellStart"/>
      <w:r w:rsidRPr="00B66BC8">
        <w:rPr>
          <w:sz w:val="28"/>
        </w:rPr>
        <w:t>Энтеральные</w:t>
      </w:r>
      <w:proofErr w:type="spellEnd"/>
      <w:r w:rsidRPr="00B66BC8">
        <w:rPr>
          <w:sz w:val="28"/>
        </w:rPr>
        <w:t xml:space="preserve"> пути введения лекарственных веществ в организм, преимущества и недостатки. Лекарственные формы, используемые при </w:t>
      </w:r>
      <w:proofErr w:type="spellStart"/>
      <w:r w:rsidRPr="00B66BC8">
        <w:rPr>
          <w:sz w:val="28"/>
        </w:rPr>
        <w:t>энтеральном</w:t>
      </w:r>
      <w:proofErr w:type="spellEnd"/>
      <w:r w:rsidRPr="00B66BC8">
        <w:rPr>
          <w:sz w:val="28"/>
        </w:rPr>
        <w:t xml:space="preserve"> введении.</w:t>
      </w:r>
    </w:p>
    <w:p w:rsidR="00275DDC" w:rsidRDefault="00AA088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Парентеральные пути</w:t>
      </w:r>
      <w:r w:rsidR="00275DDC">
        <w:rPr>
          <w:sz w:val="28"/>
        </w:rPr>
        <w:t xml:space="preserve"> введения лекарственных веществ, преимущества и недостатки. Лекарственные формы, используемые для парентерального введения.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Всасывание лекарственных веществ в организм при различных путях введения, распределение в органи</w:t>
      </w:r>
      <w:r w:rsidR="00AA088C">
        <w:rPr>
          <w:sz w:val="28"/>
        </w:rPr>
        <w:t xml:space="preserve">зме. Понятие о </w:t>
      </w:r>
      <w:proofErr w:type="spellStart"/>
      <w:r w:rsidR="00AA088C">
        <w:rPr>
          <w:sz w:val="28"/>
        </w:rPr>
        <w:t>биотрансформации</w:t>
      </w:r>
      <w:proofErr w:type="spellEnd"/>
      <w:r w:rsidR="00AA088C">
        <w:rPr>
          <w:sz w:val="28"/>
        </w:rPr>
        <w:t>. Пути</w:t>
      </w:r>
      <w:r>
        <w:rPr>
          <w:sz w:val="28"/>
        </w:rPr>
        <w:t xml:space="preserve"> выведения лекарственных веществ</w:t>
      </w:r>
      <w:r w:rsidR="00AA088C">
        <w:rPr>
          <w:sz w:val="28"/>
        </w:rPr>
        <w:t xml:space="preserve"> из организма</w:t>
      </w:r>
      <w:r>
        <w:rPr>
          <w:sz w:val="28"/>
        </w:rPr>
        <w:t>.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Виды действия лекарственных веществ на организм. Характеристика.</w:t>
      </w:r>
    </w:p>
    <w:p w:rsidR="00275DDC" w:rsidRDefault="00AA088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Понятие о дозе,</w:t>
      </w:r>
      <w:r w:rsidR="005710B9">
        <w:rPr>
          <w:sz w:val="28"/>
        </w:rPr>
        <w:t xml:space="preserve"> </w:t>
      </w:r>
      <w:r>
        <w:rPr>
          <w:sz w:val="28"/>
        </w:rPr>
        <w:t>терапевтической широте. Виды доз</w:t>
      </w:r>
      <w:r w:rsidR="00275DDC">
        <w:rPr>
          <w:sz w:val="28"/>
        </w:rPr>
        <w:t xml:space="preserve">. </w:t>
      </w:r>
    </w:p>
    <w:p w:rsidR="00AA088C" w:rsidRDefault="00AA088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Изменения</w:t>
      </w:r>
      <w:r w:rsidR="00275DDC">
        <w:rPr>
          <w:sz w:val="28"/>
        </w:rPr>
        <w:t xml:space="preserve"> действия лекарственных веществ при их повторных в</w:t>
      </w:r>
      <w:r w:rsidR="005710B9">
        <w:rPr>
          <w:sz w:val="28"/>
        </w:rPr>
        <w:t xml:space="preserve"> </w:t>
      </w:r>
      <w:r w:rsidR="00275DDC">
        <w:rPr>
          <w:sz w:val="28"/>
        </w:rPr>
        <w:t xml:space="preserve">ведениях. Характеристика понятий. </w:t>
      </w:r>
    </w:p>
    <w:p w:rsidR="00275DDC" w:rsidRDefault="00275DDC" w:rsidP="000D5AFC">
      <w:pPr>
        <w:numPr>
          <w:ilvl w:val="0"/>
          <w:numId w:val="6"/>
        </w:numPr>
        <w:tabs>
          <w:tab w:val="clear" w:pos="502"/>
          <w:tab w:val="num" w:pos="-284"/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Явления при комбинированном применении лекарственных веществ,</w:t>
      </w:r>
      <w:r w:rsidR="00AA088C">
        <w:rPr>
          <w:sz w:val="28"/>
        </w:rPr>
        <w:t xml:space="preserve"> их</w:t>
      </w:r>
      <w:r>
        <w:rPr>
          <w:sz w:val="28"/>
        </w:rPr>
        <w:t xml:space="preserve"> характеристика.</w:t>
      </w:r>
      <w:r w:rsidR="00AA088C">
        <w:rPr>
          <w:sz w:val="28"/>
        </w:rPr>
        <w:t xml:space="preserve"> Индивидуальная чувствительность организма к лекарственным веществам. Понятие об идиосинкразии, </w:t>
      </w:r>
      <w:proofErr w:type="spellStart"/>
      <w:r w:rsidR="00AA088C">
        <w:rPr>
          <w:sz w:val="28"/>
        </w:rPr>
        <w:t>гиперсенсибилизации</w:t>
      </w:r>
      <w:proofErr w:type="spellEnd"/>
      <w:r w:rsidR="00AA088C">
        <w:rPr>
          <w:sz w:val="28"/>
        </w:rPr>
        <w:t>.</w:t>
      </w:r>
    </w:p>
    <w:p w:rsidR="000A05CA" w:rsidRDefault="00275DDC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Местноанестезирующие</w:t>
      </w:r>
      <w:proofErr w:type="spellEnd"/>
      <w:r w:rsidR="005710B9">
        <w:rPr>
          <w:sz w:val="28"/>
        </w:rPr>
        <w:t xml:space="preserve"> </w:t>
      </w:r>
      <w:r w:rsidR="00AA088C">
        <w:rPr>
          <w:sz w:val="28"/>
        </w:rPr>
        <w:t>средства</w:t>
      </w:r>
      <w:r w:rsidR="000A05CA">
        <w:rPr>
          <w:sz w:val="28"/>
        </w:rPr>
        <w:t>. Механизм действия. Виды анестезии. Показания к применению,</w:t>
      </w:r>
      <w:r w:rsidR="005710B9">
        <w:rPr>
          <w:sz w:val="28"/>
        </w:rPr>
        <w:t xml:space="preserve"> </w:t>
      </w:r>
      <w:r w:rsidR="000A05CA">
        <w:rPr>
          <w:sz w:val="28"/>
        </w:rPr>
        <w:t>нежелательные побочные эффекты и меры их предупреждения.</w:t>
      </w:r>
    </w:p>
    <w:p w:rsidR="00275DDC" w:rsidRPr="000A05CA" w:rsidRDefault="00275DDC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r w:rsidRPr="000A05CA">
        <w:rPr>
          <w:sz w:val="28"/>
        </w:rPr>
        <w:lastRenderedPageBreak/>
        <w:t>Вяжущие средства, обволакивающие</w:t>
      </w:r>
      <w:r w:rsidR="000A05CA">
        <w:rPr>
          <w:sz w:val="28"/>
        </w:rPr>
        <w:t xml:space="preserve"> средства</w:t>
      </w:r>
      <w:r w:rsidRPr="000A05CA">
        <w:rPr>
          <w:sz w:val="28"/>
        </w:rPr>
        <w:t xml:space="preserve">. </w:t>
      </w:r>
      <w:r w:rsidR="000A05CA">
        <w:rPr>
          <w:sz w:val="28"/>
        </w:rPr>
        <w:t>Принцип</w:t>
      </w:r>
      <w:r w:rsidRPr="000A05CA">
        <w:rPr>
          <w:sz w:val="28"/>
        </w:rPr>
        <w:t xml:space="preserve"> действия, классификация, </w:t>
      </w:r>
      <w:r w:rsidR="000A05CA">
        <w:rPr>
          <w:sz w:val="28"/>
        </w:rPr>
        <w:t>показания к применению</w:t>
      </w:r>
      <w:r w:rsidRPr="000A05CA">
        <w:rPr>
          <w:sz w:val="28"/>
        </w:rPr>
        <w:t>.</w:t>
      </w:r>
    </w:p>
    <w:p w:rsidR="00275DDC" w:rsidRDefault="00275DDC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r>
        <w:rPr>
          <w:sz w:val="28"/>
        </w:rPr>
        <w:t>Адсорбирующие</w:t>
      </w:r>
      <w:r w:rsidR="000A05CA">
        <w:rPr>
          <w:sz w:val="28"/>
        </w:rPr>
        <w:t xml:space="preserve"> средства</w:t>
      </w:r>
      <w:r>
        <w:rPr>
          <w:sz w:val="28"/>
        </w:rPr>
        <w:t>, раздражающие средства</w:t>
      </w:r>
      <w:r w:rsidR="000A05CA">
        <w:rPr>
          <w:sz w:val="28"/>
        </w:rPr>
        <w:t xml:space="preserve">. Механизм </w:t>
      </w:r>
      <w:r>
        <w:rPr>
          <w:sz w:val="28"/>
        </w:rPr>
        <w:t xml:space="preserve"> действия, </w:t>
      </w:r>
      <w:r w:rsidR="000A05CA">
        <w:rPr>
          <w:sz w:val="28"/>
        </w:rPr>
        <w:t>эффекты, показания к применению</w:t>
      </w:r>
      <w:r>
        <w:rPr>
          <w:sz w:val="28"/>
        </w:rPr>
        <w:t>.</w:t>
      </w:r>
    </w:p>
    <w:p w:rsidR="00275DDC" w:rsidRDefault="000A05CA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r>
        <w:rPr>
          <w:sz w:val="28"/>
        </w:rPr>
        <w:t>М-</w:t>
      </w:r>
      <w:proofErr w:type="spellStart"/>
      <w:r>
        <w:rPr>
          <w:sz w:val="28"/>
        </w:rPr>
        <w:t>холиномиметики</w:t>
      </w:r>
      <w:proofErr w:type="spellEnd"/>
      <w:r w:rsidR="00275DDC">
        <w:rPr>
          <w:sz w:val="28"/>
        </w:rPr>
        <w:t xml:space="preserve">. </w:t>
      </w:r>
      <w:r>
        <w:rPr>
          <w:sz w:val="28"/>
        </w:rPr>
        <w:t>Их влияние на  парасимпатическую иннервацию</w:t>
      </w:r>
      <w:r w:rsidR="00275DDC">
        <w:rPr>
          <w:sz w:val="28"/>
        </w:rPr>
        <w:t xml:space="preserve">. </w:t>
      </w:r>
      <w:r w:rsidR="00CA50AC" w:rsidRPr="00F37A53">
        <w:rPr>
          <w:sz w:val="28"/>
          <w:szCs w:val="28"/>
        </w:rPr>
        <w:t>Показания к применению</w:t>
      </w:r>
      <w:r w:rsidR="00275DDC">
        <w:rPr>
          <w:sz w:val="28"/>
        </w:rPr>
        <w:t>. Признаки отравления. Помощь.</w:t>
      </w:r>
    </w:p>
    <w:p w:rsidR="00275DDC" w:rsidRDefault="000A05CA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r>
        <w:rPr>
          <w:sz w:val="28"/>
        </w:rPr>
        <w:t>Н-</w:t>
      </w:r>
      <w:proofErr w:type="spellStart"/>
      <w:r>
        <w:rPr>
          <w:sz w:val="28"/>
        </w:rPr>
        <w:t>холиномиметики</w:t>
      </w:r>
      <w:proofErr w:type="spellEnd"/>
      <w:r w:rsidR="00275DDC">
        <w:rPr>
          <w:sz w:val="28"/>
        </w:rPr>
        <w:t xml:space="preserve">. </w:t>
      </w:r>
      <w:r>
        <w:rPr>
          <w:sz w:val="28"/>
        </w:rPr>
        <w:t>Показания к применению</w:t>
      </w:r>
      <w:r w:rsidR="00275DDC">
        <w:rPr>
          <w:sz w:val="28"/>
        </w:rPr>
        <w:t>. Токсическое действие никотина. Применение препаратов для борьбы с курением.</w:t>
      </w:r>
    </w:p>
    <w:p w:rsidR="00275DDC" w:rsidRPr="005710B9" w:rsidRDefault="0067278B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r w:rsidRPr="005710B9">
        <w:rPr>
          <w:sz w:val="28"/>
        </w:rPr>
        <w:t>М,</w:t>
      </w:r>
      <w:r w:rsidR="005710B9">
        <w:rPr>
          <w:sz w:val="28"/>
        </w:rPr>
        <w:t xml:space="preserve"> </w:t>
      </w:r>
      <w:r w:rsidRPr="005710B9">
        <w:rPr>
          <w:sz w:val="28"/>
        </w:rPr>
        <w:t xml:space="preserve">Н - </w:t>
      </w:r>
      <w:proofErr w:type="spellStart"/>
      <w:r w:rsidRPr="005710B9">
        <w:rPr>
          <w:sz w:val="28"/>
        </w:rPr>
        <w:t>холиномиметики</w:t>
      </w:r>
      <w:proofErr w:type="spellEnd"/>
      <w:r w:rsidR="000A05CA" w:rsidRPr="005710B9">
        <w:rPr>
          <w:sz w:val="28"/>
        </w:rPr>
        <w:t>.</w:t>
      </w:r>
      <w:r w:rsidR="005710B9">
        <w:rPr>
          <w:sz w:val="28"/>
        </w:rPr>
        <w:t xml:space="preserve"> </w:t>
      </w:r>
      <w:r w:rsidR="000A05CA" w:rsidRPr="005710B9">
        <w:rPr>
          <w:sz w:val="28"/>
        </w:rPr>
        <w:t>Механизм действия. Фармакологические эффекты. Показания к применению, побочные эффекты. Помощь при отравлении фосфорорганическими соединениями.</w:t>
      </w:r>
    </w:p>
    <w:p w:rsidR="008A0307" w:rsidRPr="008A0307" w:rsidRDefault="00275DDC" w:rsidP="00B66BC8">
      <w:pPr>
        <w:pStyle w:val="a5"/>
        <w:numPr>
          <w:ilvl w:val="0"/>
          <w:numId w:val="6"/>
        </w:numPr>
        <w:tabs>
          <w:tab w:val="clear" w:pos="502"/>
          <w:tab w:val="num" w:pos="709"/>
        </w:tabs>
        <w:ind w:left="0" w:firstLine="0"/>
        <w:jc w:val="both"/>
        <w:rPr>
          <w:sz w:val="28"/>
          <w:szCs w:val="28"/>
        </w:rPr>
      </w:pPr>
      <w:r w:rsidRPr="00CA50AC">
        <w:rPr>
          <w:sz w:val="28"/>
        </w:rPr>
        <w:t>М-</w:t>
      </w:r>
      <w:proofErr w:type="spellStart"/>
      <w:r w:rsidRPr="00CA50AC">
        <w:rPr>
          <w:sz w:val="28"/>
        </w:rPr>
        <w:t>холиноблок</w:t>
      </w:r>
      <w:r w:rsidR="008A0307" w:rsidRPr="00CA50AC">
        <w:rPr>
          <w:sz w:val="28"/>
        </w:rPr>
        <w:t>аторы</w:t>
      </w:r>
      <w:proofErr w:type="spellEnd"/>
      <w:r w:rsidR="008A0307" w:rsidRPr="00CA50AC">
        <w:rPr>
          <w:sz w:val="28"/>
        </w:rPr>
        <w:t>.</w:t>
      </w:r>
      <w:r w:rsidR="005710B9">
        <w:rPr>
          <w:sz w:val="28"/>
        </w:rPr>
        <w:t xml:space="preserve"> </w:t>
      </w:r>
      <w:r w:rsidR="008A0307" w:rsidRPr="008A0307">
        <w:rPr>
          <w:sz w:val="28"/>
          <w:szCs w:val="28"/>
        </w:rPr>
        <w:t>Механизм действия, фармакологические эффекты. Показания к применению, побочные эффекты, пути введения, противопоказания. Отравления ядовитыми растениями и меры оказания помощи.</w:t>
      </w:r>
    </w:p>
    <w:p w:rsidR="00275DDC" w:rsidRPr="008A0307" w:rsidRDefault="00275DDC" w:rsidP="00B66BC8">
      <w:pPr>
        <w:numPr>
          <w:ilvl w:val="0"/>
          <w:numId w:val="6"/>
        </w:numPr>
        <w:tabs>
          <w:tab w:val="clear" w:pos="502"/>
          <w:tab w:val="num" w:pos="0"/>
          <w:tab w:val="num" w:pos="709"/>
        </w:tabs>
        <w:ind w:left="0" w:firstLine="0"/>
        <w:jc w:val="both"/>
        <w:rPr>
          <w:sz w:val="28"/>
        </w:rPr>
      </w:pPr>
      <w:r w:rsidRPr="008A0307">
        <w:rPr>
          <w:sz w:val="28"/>
        </w:rPr>
        <w:t>Н-</w:t>
      </w:r>
      <w:proofErr w:type="spellStart"/>
      <w:r w:rsidRPr="008A0307">
        <w:rPr>
          <w:sz w:val="28"/>
        </w:rPr>
        <w:t>холиноблок</w:t>
      </w:r>
      <w:r w:rsidR="008A0307">
        <w:rPr>
          <w:sz w:val="28"/>
        </w:rPr>
        <w:t>аторы</w:t>
      </w:r>
      <w:proofErr w:type="spellEnd"/>
      <w:r w:rsidR="008A0307">
        <w:rPr>
          <w:sz w:val="28"/>
        </w:rPr>
        <w:t>.</w:t>
      </w:r>
      <w:r w:rsidR="005710B9">
        <w:rPr>
          <w:sz w:val="28"/>
        </w:rPr>
        <w:t xml:space="preserve"> </w:t>
      </w:r>
      <w:r w:rsidR="008A0307">
        <w:rPr>
          <w:sz w:val="28"/>
        </w:rPr>
        <w:t>К</w:t>
      </w:r>
      <w:r w:rsidRPr="008A0307">
        <w:rPr>
          <w:sz w:val="28"/>
        </w:rPr>
        <w:t xml:space="preserve">лассификация. </w:t>
      </w:r>
      <w:r w:rsidR="008A0307">
        <w:rPr>
          <w:sz w:val="28"/>
        </w:rPr>
        <w:t>Механизм действия, показания к п</w:t>
      </w:r>
      <w:r w:rsidRPr="008A0307">
        <w:rPr>
          <w:sz w:val="28"/>
        </w:rPr>
        <w:t>рименени</w:t>
      </w:r>
      <w:r w:rsidR="008A0307">
        <w:rPr>
          <w:sz w:val="28"/>
        </w:rPr>
        <w:t>ю,</w:t>
      </w:r>
      <w:r w:rsidR="001D33E8">
        <w:rPr>
          <w:sz w:val="28"/>
        </w:rPr>
        <w:t xml:space="preserve"> </w:t>
      </w:r>
      <w:r w:rsidR="008A0307">
        <w:rPr>
          <w:sz w:val="28"/>
        </w:rPr>
        <w:t>п</w:t>
      </w:r>
      <w:r w:rsidRPr="008A0307">
        <w:rPr>
          <w:sz w:val="28"/>
        </w:rPr>
        <w:t>обочные эффекты.</w:t>
      </w:r>
      <w:r w:rsidR="008A0307">
        <w:rPr>
          <w:sz w:val="28"/>
        </w:rPr>
        <w:t xml:space="preserve"> Меры по предупреждению осложнений.</w:t>
      </w:r>
    </w:p>
    <w:p w:rsidR="008A0307" w:rsidRDefault="008A0307" w:rsidP="00B66BC8">
      <w:pPr>
        <w:numPr>
          <w:ilvl w:val="0"/>
          <w:numId w:val="6"/>
        </w:numPr>
        <w:tabs>
          <w:tab w:val="clear" w:pos="502"/>
          <w:tab w:val="num" w:pos="0"/>
        </w:tabs>
        <w:ind w:left="0" w:firstLine="0"/>
        <w:jc w:val="both"/>
        <w:rPr>
          <w:sz w:val="28"/>
        </w:rPr>
      </w:pPr>
      <w:r w:rsidRPr="008309D9">
        <w:rPr>
          <w:sz w:val="28"/>
          <w:szCs w:val="28"/>
        </w:rPr>
        <w:t>α</w:t>
      </w:r>
      <w:r w:rsidR="00275DDC" w:rsidRPr="008A0307">
        <w:rPr>
          <w:sz w:val="28"/>
        </w:rPr>
        <w:t xml:space="preserve">-адреномиметики, </w:t>
      </w:r>
      <w:r w:rsidRPr="008309D9">
        <w:rPr>
          <w:sz w:val="28"/>
          <w:szCs w:val="28"/>
        </w:rPr>
        <w:t>β-</w:t>
      </w:r>
      <w:r w:rsidR="00275DDC" w:rsidRPr="008A0307">
        <w:rPr>
          <w:sz w:val="28"/>
        </w:rPr>
        <w:t xml:space="preserve">адреномиметики. </w:t>
      </w:r>
      <w:r w:rsidRPr="008A0307">
        <w:rPr>
          <w:sz w:val="28"/>
        </w:rPr>
        <w:t>Механизм действия, показания к применению, побочные эффекты.</w:t>
      </w:r>
    </w:p>
    <w:p w:rsidR="008A0307" w:rsidRPr="008309D9" w:rsidRDefault="008A0307" w:rsidP="00B66BC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>26.</w:t>
      </w:r>
      <w:r w:rsidRPr="008309D9">
        <w:rPr>
          <w:sz w:val="28"/>
          <w:szCs w:val="28"/>
        </w:rPr>
        <w:t>α,β-</w:t>
      </w:r>
      <w:r w:rsidR="009A7AB5" w:rsidRPr="008A0307">
        <w:rPr>
          <w:sz w:val="28"/>
        </w:rPr>
        <w:t>адреномиметики</w:t>
      </w:r>
      <w:r w:rsidRPr="008309D9">
        <w:rPr>
          <w:sz w:val="28"/>
          <w:szCs w:val="28"/>
        </w:rPr>
        <w:t>.</w:t>
      </w:r>
      <w:r w:rsidR="001D33E8">
        <w:rPr>
          <w:sz w:val="28"/>
          <w:szCs w:val="28"/>
        </w:rPr>
        <w:t xml:space="preserve"> </w:t>
      </w:r>
      <w:r w:rsidRPr="008309D9">
        <w:rPr>
          <w:sz w:val="28"/>
          <w:szCs w:val="28"/>
        </w:rPr>
        <w:t>Фармакологические эффекты, показания к применению, побочные эффекты.</w:t>
      </w:r>
    </w:p>
    <w:p w:rsidR="008A0307" w:rsidRPr="008309D9" w:rsidRDefault="008A0307" w:rsidP="00B66BC8">
      <w:pPr>
        <w:jc w:val="both"/>
        <w:rPr>
          <w:sz w:val="28"/>
          <w:szCs w:val="28"/>
        </w:rPr>
      </w:pPr>
      <w:r>
        <w:rPr>
          <w:sz w:val="28"/>
        </w:rPr>
        <w:t>27. Симпатомиметики.</w:t>
      </w:r>
      <w:r w:rsidR="005710B9">
        <w:rPr>
          <w:sz w:val="28"/>
        </w:rPr>
        <w:t xml:space="preserve"> </w:t>
      </w:r>
      <w:r w:rsidRPr="008309D9">
        <w:rPr>
          <w:sz w:val="28"/>
          <w:szCs w:val="28"/>
        </w:rPr>
        <w:t>Фармакологические эффекты, показания к применению, побочные эффекты.</w:t>
      </w:r>
    </w:p>
    <w:p w:rsidR="008A0307" w:rsidRPr="008309D9" w:rsidRDefault="008A0307" w:rsidP="00B66BC8">
      <w:pPr>
        <w:pStyle w:val="a5"/>
        <w:numPr>
          <w:ilvl w:val="0"/>
          <w:numId w:val="11"/>
        </w:numPr>
        <w:ind w:left="0" w:firstLine="0"/>
        <w:jc w:val="both"/>
      </w:pPr>
      <w:r w:rsidRPr="008A0307">
        <w:rPr>
          <w:sz w:val="28"/>
          <w:szCs w:val="28"/>
        </w:rPr>
        <w:t>α-адреноблокаторы</w:t>
      </w:r>
      <w:r>
        <w:rPr>
          <w:sz w:val="28"/>
          <w:szCs w:val="28"/>
        </w:rPr>
        <w:t>,</w:t>
      </w:r>
      <w:r w:rsidR="005D554E">
        <w:rPr>
          <w:sz w:val="28"/>
          <w:szCs w:val="28"/>
        </w:rPr>
        <w:t xml:space="preserve"> α,</w:t>
      </w:r>
      <w:r w:rsidRPr="008309D9">
        <w:rPr>
          <w:sz w:val="28"/>
          <w:szCs w:val="28"/>
        </w:rPr>
        <w:t>β-адреноблокаторы</w:t>
      </w:r>
      <w:r>
        <w:rPr>
          <w:sz w:val="28"/>
          <w:szCs w:val="28"/>
        </w:rPr>
        <w:t>.</w:t>
      </w:r>
      <w:r w:rsidR="005710B9">
        <w:rPr>
          <w:sz w:val="28"/>
          <w:szCs w:val="28"/>
        </w:rPr>
        <w:t xml:space="preserve"> </w:t>
      </w:r>
      <w:r w:rsidRPr="008A0307">
        <w:rPr>
          <w:sz w:val="28"/>
          <w:szCs w:val="28"/>
        </w:rPr>
        <w:t xml:space="preserve">Механизм действия, фармакологические эффекты, показания к применению, побочные эффекты. </w:t>
      </w:r>
    </w:p>
    <w:p w:rsidR="008A0307" w:rsidRPr="008A0307" w:rsidRDefault="008A0307" w:rsidP="00B66BC8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β-адреноблокаторы. Классификация. </w:t>
      </w:r>
      <w:r w:rsidRPr="008A0307">
        <w:rPr>
          <w:sz w:val="28"/>
          <w:szCs w:val="28"/>
        </w:rPr>
        <w:t xml:space="preserve">Механизм действия, фармакологические эффекты, показания к применению, побочные эффекты. </w:t>
      </w:r>
    </w:p>
    <w:p w:rsidR="008A0307" w:rsidRPr="008A0307" w:rsidRDefault="008A0307" w:rsidP="00B66BC8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Симпатолитики</w:t>
      </w:r>
      <w:proofErr w:type="spellEnd"/>
      <w:r>
        <w:rPr>
          <w:sz w:val="28"/>
          <w:szCs w:val="28"/>
        </w:rPr>
        <w:t xml:space="preserve">. </w:t>
      </w:r>
      <w:r w:rsidRPr="008A0307">
        <w:rPr>
          <w:sz w:val="28"/>
          <w:szCs w:val="28"/>
        </w:rPr>
        <w:t>Механизм действия, фармакологические эффекты, показания к применению.</w:t>
      </w:r>
    </w:p>
    <w:p w:rsidR="00275DDC" w:rsidRPr="008A0307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 w:rsidRPr="008A0307">
        <w:rPr>
          <w:sz w:val="28"/>
        </w:rPr>
        <w:t>Средства для ингаляционного наркоза. Классификация. Сравнительная характеристика. Стадии наркоза. Возможные осложнения во время наркоза.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>Неингаляционные наркозные средства. Их преимущества и недостатки по сравнению с ингаляционными средствами. Особенности действия отдельных препаратов. Возможные осложнения.</w:t>
      </w:r>
    </w:p>
    <w:p w:rsidR="008A0307" w:rsidRPr="008A0307" w:rsidRDefault="008A0307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A0307">
        <w:rPr>
          <w:sz w:val="28"/>
          <w:szCs w:val="28"/>
        </w:rPr>
        <w:t>Спирт этиловый. Действие на организм, показания к применению. Лечение алкоголизма.</w:t>
      </w:r>
    </w:p>
    <w:p w:rsidR="008A0307" w:rsidRPr="008A0307" w:rsidRDefault="008A0307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A0307">
        <w:rPr>
          <w:sz w:val="28"/>
          <w:szCs w:val="28"/>
        </w:rPr>
        <w:t>Снотворные лекарственные средства. Классификация и  сравнительная характеристика снотворных лекарственные средства, их влияние на структуру сна. Нежелательные эффекты, особенности применения при бессоннице. Острое отравление снотворными  средствами и методы его терапии.</w:t>
      </w:r>
    </w:p>
    <w:p w:rsidR="0033296D" w:rsidRPr="0033296D" w:rsidRDefault="0033296D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3296D">
        <w:rPr>
          <w:sz w:val="28"/>
          <w:szCs w:val="28"/>
        </w:rPr>
        <w:t xml:space="preserve">Наркотические (опиоидные) анальгетики. </w:t>
      </w:r>
      <w:proofErr w:type="spellStart"/>
      <w:r w:rsidRPr="0033296D">
        <w:rPr>
          <w:sz w:val="28"/>
          <w:szCs w:val="28"/>
        </w:rPr>
        <w:t>Фармакодинамика</w:t>
      </w:r>
      <w:proofErr w:type="spellEnd"/>
      <w:r w:rsidRPr="0033296D">
        <w:rPr>
          <w:sz w:val="28"/>
          <w:szCs w:val="28"/>
        </w:rPr>
        <w:t xml:space="preserve">,  основные фармакологические эффекты, показания к применению. Особенности действия отдельных лекарственных средств. Нежелательные </w:t>
      </w:r>
      <w:r w:rsidRPr="0033296D">
        <w:rPr>
          <w:sz w:val="28"/>
          <w:szCs w:val="28"/>
        </w:rPr>
        <w:lastRenderedPageBreak/>
        <w:t xml:space="preserve">эффекты, лекарственная зависимость. Острое отравление морфином, принципы его терапии. Антагонисты. </w:t>
      </w:r>
    </w:p>
    <w:p w:rsidR="007F4201" w:rsidRPr="007F4201" w:rsidRDefault="007F4201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F4201">
        <w:rPr>
          <w:sz w:val="28"/>
          <w:szCs w:val="28"/>
        </w:rPr>
        <w:t>Ненаркотические (</w:t>
      </w:r>
      <w:proofErr w:type="spellStart"/>
      <w:r w:rsidRPr="007F4201">
        <w:rPr>
          <w:sz w:val="28"/>
          <w:szCs w:val="28"/>
        </w:rPr>
        <w:t>неопиоидные</w:t>
      </w:r>
      <w:proofErr w:type="spellEnd"/>
      <w:r w:rsidRPr="007F4201">
        <w:rPr>
          <w:sz w:val="28"/>
          <w:szCs w:val="28"/>
        </w:rPr>
        <w:t xml:space="preserve">) анальгетики. Основные фармакологические эффекты. Сравнительная характеристика </w:t>
      </w:r>
      <w:r>
        <w:rPr>
          <w:sz w:val="28"/>
          <w:szCs w:val="28"/>
        </w:rPr>
        <w:t>средств</w:t>
      </w:r>
      <w:r w:rsidRPr="007F4201">
        <w:rPr>
          <w:sz w:val="28"/>
          <w:szCs w:val="28"/>
        </w:rPr>
        <w:t>, показания к применению. Побочные эффекты, противопоказания.</w:t>
      </w:r>
    </w:p>
    <w:p w:rsidR="007074D4" w:rsidRPr="007074D4" w:rsidRDefault="007074D4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7074D4">
        <w:rPr>
          <w:sz w:val="28"/>
          <w:szCs w:val="28"/>
        </w:rPr>
        <w:t>Нейролептики. Механизм действия, фармакологические эффекты. Показания к применению, побочные эффекты.</w:t>
      </w:r>
    </w:p>
    <w:p w:rsidR="00C95AF9" w:rsidRPr="00C95AF9" w:rsidRDefault="00C95AF9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C95AF9">
        <w:rPr>
          <w:sz w:val="28"/>
          <w:szCs w:val="28"/>
        </w:rPr>
        <w:t>Транквилизаторы (</w:t>
      </w:r>
      <w:proofErr w:type="spellStart"/>
      <w:r w:rsidRPr="00C95AF9">
        <w:rPr>
          <w:sz w:val="28"/>
          <w:szCs w:val="28"/>
        </w:rPr>
        <w:t>анксиолитики</w:t>
      </w:r>
      <w:proofErr w:type="spellEnd"/>
      <w:r w:rsidRPr="00C95AF9">
        <w:rPr>
          <w:sz w:val="28"/>
          <w:szCs w:val="28"/>
        </w:rPr>
        <w:t>). Механизм действия, фармакологические эффекты. Классификация, показания к применению. Побочные эффекты и противопоказания.</w:t>
      </w:r>
    </w:p>
    <w:p w:rsidR="00E06E41" w:rsidRPr="00E06E41" w:rsidRDefault="00E06E41" w:rsidP="00D92A7B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Седативные средства</w:t>
      </w:r>
      <w:r w:rsidRPr="00E06E41">
        <w:rPr>
          <w:sz w:val="28"/>
          <w:szCs w:val="28"/>
        </w:rPr>
        <w:t xml:space="preserve">. </w:t>
      </w:r>
      <w:proofErr w:type="spellStart"/>
      <w:r w:rsidRPr="00E06E41">
        <w:rPr>
          <w:sz w:val="28"/>
          <w:szCs w:val="28"/>
        </w:rPr>
        <w:t>Фармакодинамика</w:t>
      </w:r>
      <w:proofErr w:type="spellEnd"/>
      <w:r w:rsidRPr="00E06E41">
        <w:rPr>
          <w:sz w:val="28"/>
          <w:szCs w:val="28"/>
        </w:rPr>
        <w:t xml:space="preserve">. Классификация, показания к применению. Нежелательные эффекты бромидов, меры их устранения. Особенности применения комбинированных средств, содержащих </w:t>
      </w:r>
      <w:proofErr w:type="spellStart"/>
      <w:r w:rsidRPr="00E06E41">
        <w:rPr>
          <w:sz w:val="28"/>
          <w:szCs w:val="28"/>
        </w:rPr>
        <w:t>фенобарбитал</w:t>
      </w:r>
      <w:proofErr w:type="spellEnd"/>
      <w:r w:rsidRPr="00E06E41">
        <w:rPr>
          <w:sz w:val="28"/>
          <w:szCs w:val="28"/>
        </w:rPr>
        <w:t xml:space="preserve">. </w:t>
      </w:r>
    </w:p>
    <w:p w:rsidR="00681F75" w:rsidRDefault="00681F75" w:rsidP="00496ABE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81F75">
        <w:rPr>
          <w:sz w:val="28"/>
          <w:szCs w:val="28"/>
        </w:rPr>
        <w:t>Аналептики</w:t>
      </w:r>
      <w:r>
        <w:rPr>
          <w:sz w:val="28"/>
          <w:szCs w:val="28"/>
        </w:rPr>
        <w:t xml:space="preserve">. </w:t>
      </w:r>
      <w:r w:rsidRPr="00681F75">
        <w:rPr>
          <w:sz w:val="28"/>
          <w:szCs w:val="28"/>
        </w:rPr>
        <w:t>Действие  аналептиков на дыхательный и сосудодвигательный центры. Сравнительная характеристика лекарственных средств. Показания к применению. Нежелательные эффекты, противопоказания.</w:t>
      </w:r>
    </w:p>
    <w:p w:rsidR="00BC1728" w:rsidRPr="00BC1728" w:rsidRDefault="00CA50AC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Ноотропные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r w:rsidR="00BC1728">
        <w:rPr>
          <w:sz w:val="28"/>
          <w:szCs w:val="28"/>
        </w:rPr>
        <w:t>.</w:t>
      </w:r>
      <w:r w:rsidR="00BC1728" w:rsidRPr="00BC1728">
        <w:rPr>
          <w:sz w:val="28"/>
          <w:szCs w:val="28"/>
        </w:rPr>
        <w:t>Фармакодинамика</w:t>
      </w:r>
      <w:proofErr w:type="spellEnd"/>
      <w:r w:rsidR="00BC1728" w:rsidRPr="00BC1728">
        <w:rPr>
          <w:sz w:val="28"/>
          <w:szCs w:val="28"/>
        </w:rPr>
        <w:t>, влияние на высшую нервную деятельность, метаболические процессы в головном мозге. Показания к применению.</w:t>
      </w:r>
    </w:p>
    <w:p w:rsidR="009240B8" w:rsidRPr="009240B8" w:rsidRDefault="009240B8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9240B8">
        <w:rPr>
          <w:sz w:val="28"/>
          <w:szCs w:val="28"/>
        </w:rPr>
        <w:t xml:space="preserve">Противокашлевые лекарственные средства. </w:t>
      </w:r>
      <w:proofErr w:type="spellStart"/>
      <w:r w:rsidRPr="009240B8">
        <w:rPr>
          <w:sz w:val="28"/>
          <w:szCs w:val="28"/>
        </w:rPr>
        <w:t>Фармакодинамика</w:t>
      </w:r>
      <w:proofErr w:type="spellEnd"/>
      <w:r w:rsidRPr="009240B8">
        <w:rPr>
          <w:sz w:val="28"/>
          <w:szCs w:val="28"/>
        </w:rPr>
        <w:t>, классификация. Показания к применению, побочные эффекты, возможность развития лекарственной зависимости.</w:t>
      </w:r>
    </w:p>
    <w:p w:rsidR="00373FEA" w:rsidRPr="00373FEA" w:rsidRDefault="00373FEA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73FEA">
        <w:rPr>
          <w:sz w:val="28"/>
          <w:szCs w:val="28"/>
        </w:rPr>
        <w:t>Отхарк</w:t>
      </w:r>
      <w:r>
        <w:rPr>
          <w:sz w:val="28"/>
          <w:szCs w:val="28"/>
        </w:rPr>
        <w:t xml:space="preserve">ивающие и </w:t>
      </w:r>
      <w:proofErr w:type="spellStart"/>
      <w:r>
        <w:rPr>
          <w:sz w:val="28"/>
          <w:szCs w:val="28"/>
        </w:rPr>
        <w:t>м</w:t>
      </w:r>
      <w:r w:rsidRPr="00373FEA">
        <w:rPr>
          <w:sz w:val="28"/>
          <w:szCs w:val="28"/>
        </w:rPr>
        <w:t>уколитические</w:t>
      </w:r>
      <w:proofErr w:type="spellEnd"/>
      <w:r>
        <w:rPr>
          <w:sz w:val="28"/>
          <w:szCs w:val="28"/>
        </w:rPr>
        <w:t xml:space="preserve">  лекарственные средства</w:t>
      </w:r>
      <w:r w:rsidRPr="00373FEA">
        <w:rPr>
          <w:sz w:val="28"/>
          <w:szCs w:val="28"/>
        </w:rPr>
        <w:t>.</w:t>
      </w:r>
      <w:r w:rsidR="005710B9">
        <w:rPr>
          <w:sz w:val="28"/>
          <w:szCs w:val="28"/>
        </w:rPr>
        <w:t xml:space="preserve"> </w:t>
      </w:r>
      <w:r w:rsidRPr="00373FEA">
        <w:rPr>
          <w:sz w:val="28"/>
          <w:szCs w:val="28"/>
        </w:rPr>
        <w:t xml:space="preserve">Классификация. </w:t>
      </w:r>
      <w:r>
        <w:rPr>
          <w:sz w:val="28"/>
          <w:szCs w:val="28"/>
        </w:rPr>
        <w:t>П</w:t>
      </w:r>
      <w:r w:rsidRPr="00373FEA">
        <w:rPr>
          <w:sz w:val="28"/>
          <w:szCs w:val="28"/>
        </w:rPr>
        <w:t xml:space="preserve">оказания к применению. </w:t>
      </w:r>
    </w:p>
    <w:p w:rsidR="005109F1" w:rsidRPr="005109F1" w:rsidRDefault="005109F1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5109F1">
        <w:rPr>
          <w:sz w:val="28"/>
          <w:szCs w:val="28"/>
        </w:rPr>
        <w:t xml:space="preserve">Лекарственные средства, применяемые при </w:t>
      </w:r>
      <w:proofErr w:type="spellStart"/>
      <w:r w:rsidRPr="005109F1">
        <w:rPr>
          <w:sz w:val="28"/>
          <w:szCs w:val="28"/>
        </w:rPr>
        <w:t>бронхообструктивном</w:t>
      </w:r>
      <w:proofErr w:type="spellEnd"/>
      <w:r w:rsidRPr="005109F1">
        <w:rPr>
          <w:sz w:val="28"/>
          <w:szCs w:val="28"/>
        </w:rPr>
        <w:t xml:space="preserve"> синдроме.</w:t>
      </w:r>
      <w:r w:rsidR="005710B9">
        <w:rPr>
          <w:sz w:val="28"/>
          <w:szCs w:val="28"/>
        </w:rPr>
        <w:t xml:space="preserve"> </w:t>
      </w:r>
      <w:r w:rsidRPr="005109F1">
        <w:rPr>
          <w:sz w:val="28"/>
          <w:szCs w:val="28"/>
        </w:rPr>
        <w:t xml:space="preserve">Классификация. </w:t>
      </w:r>
      <w:proofErr w:type="spellStart"/>
      <w:r w:rsidRPr="005109F1">
        <w:rPr>
          <w:sz w:val="28"/>
          <w:szCs w:val="28"/>
        </w:rPr>
        <w:t>Фармакодинамика</w:t>
      </w:r>
      <w:proofErr w:type="spellEnd"/>
      <w:r w:rsidRPr="005109F1">
        <w:rPr>
          <w:sz w:val="28"/>
          <w:szCs w:val="28"/>
        </w:rPr>
        <w:t xml:space="preserve">, особенности применения. Лекарственные средства для купирования приступа </w:t>
      </w:r>
      <w:proofErr w:type="spellStart"/>
      <w:r w:rsidRPr="005109F1">
        <w:rPr>
          <w:sz w:val="28"/>
          <w:szCs w:val="28"/>
        </w:rPr>
        <w:t>бронхоспазма</w:t>
      </w:r>
      <w:proofErr w:type="spellEnd"/>
      <w:r w:rsidRPr="005109F1">
        <w:rPr>
          <w:sz w:val="28"/>
          <w:szCs w:val="28"/>
        </w:rPr>
        <w:t xml:space="preserve">. </w:t>
      </w:r>
    </w:p>
    <w:p w:rsidR="0010693C" w:rsidRPr="0010693C" w:rsidRDefault="0010693C" w:rsidP="00F25161">
      <w:pPr>
        <w:pStyle w:val="a5"/>
        <w:numPr>
          <w:ilvl w:val="0"/>
          <w:numId w:val="11"/>
        </w:numPr>
        <w:ind w:left="0" w:firstLine="51"/>
        <w:jc w:val="both"/>
        <w:rPr>
          <w:sz w:val="28"/>
          <w:szCs w:val="28"/>
        </w:rPr>
      </w:pPr>
      <w:r w:rsidRPr="0010693C">
        <w:rPr>
          <w:sz w:val="28"/>
          <w:szCs w:val="28"/>
        </w:rPr>
        <w:t xml:space="preserve">Сердечные гликозиды. </w:t>
      </w:r>
      <w:proofErr w:type="spellStart"/>
      <w:r w:rsidRPr="0010693C">
        <w:rPr>
          <w:sz w:val="28"/>
          <w:szCs w:val="28"/>
        </w:rPr>
        <w:t>Фармакодинамика</w:t>
      </w:r>
      <w:proofErr w:type="spellEnd"/>
      <w:r w:rsidRPr="0010693C">
        <w:rPr>
          <w:sz w:val="28"/>
          <w:szCs w:val="28"/>
        </w:rPr>
        <w:t>,</w:t>
      </w:r>
      <w:r w:rsidR="005710B9">
        <w:rPr>
          <w:sz w:val="28"/>
          <w:szCs w:val="28"/>
        </w:rPr>
        <w:t xml:space="preserve"> </w:t>
      </w:r>
      <w:r w:rsidRPr="0010693C">
        <w:rPr>
          <w:sz w:val="28"/>
          <w:szCs w:val="28"/>
        </w:rPr>
        <w:t xml:space="preserve">их влияние на сердце, показания к применению, сравнительная характеристика лекарственных средств, побочные эффекты. Токсическое действие сердечных гликозидов, меры по их профилактике и устранению. </w:t>
      </w:r>
    </w:p>
    <w:p w:rsidR="009B00A2" w:rsidRPr="009B00A2" w:rsidRDefault="009B00A2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9B00A2">
        <w:rPr>
          <w:sz w:val="28"/>
          <w:szCs w:val="28"/>
        </w:rPr>
        <w:t>Противоаритмические лекарственные средства.</w:t>
      </w:r>
      <w:r w:rsidR="005710B9">
        <w:rPr>
          <w:sz w:val="28"/>
          <w:szCs w:val="28"/>
        </w:rPr>
        <w:t xml:space="preserve"> </w:t>
      </w:r>
      <w:r w:rsidRPr="009B00A2">
        <w:rPr>
          <w:sz w:val="28"/>
          <w:szCs w:val="28"/>
        </w:rPr>
        <w:t xml:space="preserve">Классификация. </w:t>
      </w:r>
      <w:proofErr w:type="spellStart"/>
      <w:r w:rsidRPr="009B00A2">
        <w:rPr>
          <w:sz w:val="28"/>
          <w:szCs w:val="28"/>
        </w:rPr>
        <w:t>Фармакодинамика</w:t>
      </w:r>
      <w:proofErr w:type="spellEnd"/>
      <w:r w:rsidRPr="009B00A2">
        <w:rPr>
          <w:sz w:val="28"/>
          <w:szCs w:val="28"/>
        </w:rPr>
        <w:t xml:space="preserve"> средств, применяемых при </w:t>
      </w:r>
      <w:proofErr w:type="spellStart"/>
      <w:r w:rsidRPr="009B00A2">
        <w:rPr>
          <w:sz w:val="28"/>
          <w:szCs w:val="28"/>
        </w:rPr>
        <w:t>тахиаритмиях</w:t>
      </w:r>
      <w:proofErr w:type="spellEnd"/>
      <w:r w:rsidRPr="009B00A2">
        <w:rPr>
          <w:sz w:val="28"/>
          <w:szCs w:val="28"/>
        </w:rPr>
        <w:t xml:space="preserve">  и </w:t>
      </w:r>
      <w:proofErr w:type="spellStart"/>
      <w:r w:rsidRPr="009B00A2">
        <w:rPr>
          <w:sz w:val="28"/>
          <w:szCs w:val="28"/>
        </w:rPr>
        <w:t>брадиаритмии</w:t>
      </w:r>
      <w:proofErr w:type="spellEnd"/>
      <w:r w:rsidRPr="009B00A2">
        <w:rPr>
          <w:sz w:val="28"/>
          <w:szCs w:val="28"/>
        </w:rPr>
        <w:t>. Сравнительная характеристика отдельных лекарственных средств, нежелательные эффекты.</w:t>
      </w:r>
    </w:p>
    <w:p w:rsidR="00BC1728" w:rsidRDefault="003F3D6E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3F3D6E">
        <w:rPr>
          <w:sz w:val="28"/>
          <w:szCs w:val="28"/>
        </w:rPr>
        <w:t>Антиангинальные</w:t>
      </w:r>
      <w:proofErr w:type="spellEnd"/>
      <w:r w:rsidRPr="003F3D6E">
        <w:rPr>
          <w:sz w:val="28"/>
          <w:szCs w:val="28"/>
        </w:rPr>
        <w:t xml:space="preserve"> лекарственные средства. Классификация. Показания к применению. Характеристика. Нежелательные эффекты. </w:t>
      </w:r>
    </w:p>
    <w:p w:rsidR="001B75AD" w:rsidRPr="001B75AD" w:rsidRDefault="001B75AD" w:rsidP="00F25161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1B75AD">
        <w:rPr>
          <w:sz w:val="28"/>
          <w:szCs w:val="28"/>
        </w:rPr>
        <w:t>Характеристика лекарственных средств для купирования инфаркта миокарда. Основные принципы ф</w:t>
      </w:r>
      <w:r w:rsidR="006D09E9">
        <w:rPr>
          <w:sz w:val="28"/>
          <w:szCs w:val="28"/>
        </w:rPr>
        <w:t>армакотерапии инфаркта миокарда</w:t>
      </w:r>
      <w:r w:rsidRPr="001B75AD">
        <w:rPr>
          <w:sz w:val="28"/>
          <w:szCs w:val="28"/>
        </w:rPr>
        <w:t>.</w:t>
      </w:r>
    </w:p>
    <w:p w:rsidR="008F2FA0" w:rsidRPr="008F2FA0" w:rsidRDefault="008F2FA0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8F2FA0">
        <w:rPr>
          <w:sz w:val="28"/>
          <w:szCs w:val="28"/>
        </w:rPr>
        <w:t>Антигипертензивные</w:t>
      </w:r>
      <w:proofErr w:type="spellEnd"/>
      <w:r w:rsidRPr="008F2FA0">
        <w:rPr>
          <w:sz w:val="28"/>
          <w:szCs w:val="28"/>
        </w:rPr>
        <w:t xml:space="preserve"> лекарственные. </w:t>
      </w:r>
      <w:proofErr w:type="spellStart"/>
      <w:r w:rsidRPr="008F2FA0">
        <w:rPr>
          <w:sz w:val="28"/>
          <w:szCs w:val="28"/>
        </w:rPr>
        <w:t>Фармакодинамика</w:t>
      </w:r>
      <w:proofErr w:type="spellEnd"/>
      <w:r w:rsidRPr="008F2FA0">
        <w:rPr>
          <w:sz w:val="28"/>
          <w:szCs w:val="28"/>
        </w:rPr>
        <w:t xml:space="preserve">, применение лекарственных средств для лечения артериальной гипертензии и купирования гипертонических кризов, побочные эффекты. Комбинирование лекарственных средств для лечения артериальной гипертензии. </w:t>
      </w:r>
    </w:p>
    <w:p w:rsidR="000E624B" w:rsidRPr="000E624B" w:rsidRDefault="000E624B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0E624B">
        <w:rPr>
          <w:sz w:val="28"/>
          <w:szCs w:val="28"/>
        </w:rPr>
        <w:lastRenderedPageBreak/>
        <w:t xml:space="preserve">Диуретики. Классификация. </w:t>
      </w:r>
      <w:proofErr w:type="spellStart"/>
      <w:r w:rsidRPr="000E624B">
        <w:rPr>
          <w:sz w:val="28"/>
          <w:szCs w:val="28"/>
        </w:rPr>
        <w:t>Фармакодинамика</w:t>
      </w:r>
      <w:proofErr w:type="spellEnd"/>
      <w:r w:rsidRPr="000E624B">
        <w:rPr>
          <w:sz w:val="28"/>
          <w:szCs w:val="28"/>
        </w:rPr>
        <w:t>, показания к применению, побочные эффекты. Комбинирование диуретиков с лекарственными средствами других фармакологических групп.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Средства, применяемые при недостаточной и избыточной секреции желез желудка. Классификация, </w:t>
      </w:r>
      <w:r w:rsidR="00521E75">
        <w:rPr>
          <w:sz w:val="28"/>
        </w:rPr>
        <w:t xml:space="preserve">показания к </w:t>
      </w:r>
      <w:r>
        <w:rPr>
          <w:sz w:val="28"/>
        </w:rPr>
        <w:t>применени</w:t>
      </w:r>
      <w:r w:rsidR="00521E75">
        <w:rPr>
          <w:sz w:val="28"/>
        </w:rPr>
        <w:t>ю</w:t>
      </w:r>
      <w:r>
        <w:rPr>
          <w:sz w:val="28"/>
        </w:rPr>
        <w:t>, побочные явления.</w:t>
      </w:r>
    </w:p>
    <w:p w:rsidR="00B736D0" w:rsidRPr="00833E95" w:rsidRDefault="0038255D" w:rsidP="006A0AF2">
      <w:pPr>
        <w:pStyle w:val="a5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33E95">
        <w:rPr>
          <w:sz w:val="28"/>
          <w:szCs w:val="28"/>
        </w:rPr>
        <w:t xml:space="preserve">Желчегонные средства. Классификация. Характеристика, показания к применению, побочные эффекты. </w:t>
      </w:r>
      <w:proofErr w:type="spellStart"/>
      <w:r w:rsidR="00B736D0" w:rsidRPr="00833E95">
        <w:rPr>
          <w:sz w:val="28"/>
          <w:szCs w:val="28"/>
        </w:rPr>
        <w:t>Гепатопротекторы</w:t>
      </w:r>
      <w:proofErr w:type="spellEnd"/>
      <w:r w:rsidR="00B736D0" w:rsidRPr="00833E95">
        <w:rPr>
          <w:sz w:val="28"/>
          <w:szCs w:val="28"/>
        </w:rPr>
        <w:t>. Показания к применению.</w:t>
      </w:r>
    </w:p>
    <w:p w:rsidR="00833E95" w:rsidRDefault="00833E95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33E95">
        <w:rPr>
          <w:sz w:val="28"/>
          <w:szCs w:val="28"/>
        </w:rPr>
        <w:t>Средства, применяемые при нарушении экскреторной функции поджелудочной железы. Фармакотерапия хронического и острого панкреатита. Характеристика</w:t>
      </w:r>
      <w:r>
        <w:rPr>
          <w:sz w:val="28"/>
          <w:szCs w:val="28"/>
        </w:rPr>
        <w:t xml:space="preserve"> средств</w:t>
      </w:r>
      <w:r w:rsidRPr="00833E95">
        <w:rPr>
          <w:sz w:val="28"/>
          <w:szCs w:val="28"/>
        </w:rPr>
        <w:t>, показания к применению</w:t>
      </w:r>
      <w:r>
        <w:rPr>
          <w:sz w:val="28"/>
          <w:szCs w:val="28"/>
        </w:rPr>
        <w:t>.</w:t>
      </w:r>
    </w:p>
    <w:p w:rsidR="00833E95" w:rsidRPr="00833E95" w:rsidRDefault="00A75B11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3E95" w:rsidRPr="00833E95">
        <w:rPr>
          <w:sz w:val="28"/>
          <w:szCs w:val="28"/>
        </w:rPr>
        <w:t>ротиворвотные средства.</w:t>
      </w:r>
      <w:r>
        <w:rPr>
          <w:sz w:val="28"/>
          <w:szCs w:val="28"/>
        </w:rPr>
        <w:t xml:space="preserve"> Ветрогонные средства.</w:t>
      </w:r>
      <w:r w:rsidR="00833E95" w:rsidRPr="00833E95">
        <w:rPr>
          <w:sz w:val="28"/>
          <w:szCs w:val="28"/>
        </w:rPr>
        <w:t xml:space="preserve"> Классификация. Механизм действия. Показания к применению. </w:t>
      </w:r>
    </w:p>
    <w:p w:rsidR="00CD5724" w:rsidRPr="00CD5724" w:rsidRDefault="00CD5724" w:rsidP="008A0307">
      <w:pPr>
        <w:pStyle w:val="a5"/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  <w:szCs w:val="28"/>
        </w:rPr>
      </w:pPr>
      <w:r w:rsidRPr="00CD5724">
        <w:rPr>
          <w:sz w:val="28"/>
          <w:szCs w:val="28"/>
        </w:rPr>
        <w:t xml:space="preserve">Антидиарейные средства. Классификация. Механизм действия. Показания к применению. </w:t>
      </w:r>
    </w:p>
    <w:p w:rsidR="00E1486D" w:rsidRPr="00E1486D" w:rsidRDefault="00E1486D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1486D">
        <w:rPr>
          <w:sz w:val="28"/>
          <w:szCs w:val="28"/>
        </w:rPr>
        <w:t xml:space="preserve">Слабительные средства. Классификация средств </w:t>
      </w:r>
      <w:r w:rsidR="004F430C">
        <w:rPr>
          <w:sz w:val="28"/>
          <w:szCs w:val="28"/>
        </w:rPr>
        <w:t xml:space="preserve">по </w:t>
      </w:r>
      <w:r w:rsidRPr="00E1486D">
        <w:rPr>
          <w:sz w:val="28"/>
          <w:szCs w:val="28"/>
        </w:rPr>
        <w:t xml:space="preserve"> механ</w:t>
      </w:r>
      <w:r w:rsidR="004F430C">
        <w:rPr>
          <w:sz w:val="28"/>
          <w:szCs w:val="28"/>
        </w:rPr>
        <w:t>изму</w:t>
      </w:r>
      <w:r w:rsidRPr="00E1486D">
        <w:rPr>
          <w:sz w:val="28"/>
          <w:szCs w:val="28"/>
        </w:rPr>
        <w:t xml:space="preserve"> действия. Показания к применению. </w:t>
      </w:r>
      <w:r>
        <w:rPr>
          <w:sz w:val="28"/>
          <w:szCs w:val="28"/>
        </w:rPr>
        <w:t>Побочные эффекты.</w:t>
      </w:r>
    </w:p>
    <w:p w:rsidR="00BB35CB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 w:rsidRPr="002D3762">
        <w:rPr>
          <w:sz w:val="28"/>
        </w:rPr>
        <w:t>Средства, влияющие на сократительную активность</w:t>
      </w:r>
      <w:r w:rsidR="00833E95">
        <w:rPr>
          <w:sz w:val="28"/>
        </w:rPr>
        <w:t xml:space="preserve"> и </w:t>
      </w:r>
      <w:r w:rsidR="002D3762" w:rsidRPr="002D3762">
        <w:rPr>
          <w:sz w:val="28"/>
        </w:rPr>
        <w:t xml:space="preserve"> тонус</w:t>
      </w:r>
      <w:r w:rsidR="00BE4ADD">
        <w:rPr>
          <w:sz w:val="28"/>
        </w:rPr>
        <w:t xml:space="preserve"> </w:t>
      </w:r>
      <w:proofErr w:type="spellStart"/>
      <w:r w:rsidRPr="002D3762">
        <w:rPr>
          <w:sz w:val="28"/>
        </w:rPr>
        <w:t>миометрия</w:t>
      </w:r>
      <w:proofErr w:type="spellEnd"/>
      <w:r w:rsidRPr="002D3762">
        <w:rPr>
          <w:sz w:val="28"/>
        </w:rPr>
        <w:t xml:space="preserve">. </w:t>
      </w:r>
      <w:r w:rsidR="00BB35CB">
        <w:rPr>
          <w:sz w:val="28"/>
        </w:rPr>
        <w:t xml:space="preserve">Классификация, </w:t>
      </w:r>
      <w:r w:rsidR="00833E95">
        <w:rPr>
          <w:sz w:val="28"/>
        </w:rPr>
        <w:t xml:space="preserve">показания к </w:t>
      </w:r>
      <w:r w:rsidR="00BB35CB">
        <w:rPr>
          <w:sz w:val="28"/>
        </w:rPr>
        <w:t>применени</w:t>
      </w:r>
      <w:r w:rsidR="00833E95">
        <w:rPr>
          <w:sz w:val="28"/>
        </w:rPr>
        <w:t>ю, особенности действия, побочные эффекты.</w:t>
      </w:r>
    </w:p>
    <w:p w:rsidR="00AA2E76" w:rsidRPr="00AA2E76" w:rsidRDefault="00AA2E76" w:rsidP="008A0307">
      <w:pPr>
        <w:pStyle w:val="a5"/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  <w:szCs w:val="28"/>
        </w:rPr>
      </w:pPr>
      <w:r w:rsidRPr="00AA2E76">
        <w:rPr>
          <w:sz w:val="28"/>
          <w:szCs w:val="28"/>
        </w:rPr>
        <w:t xml:space="preserve">Средства, влияющие на </w:t>
      </w:r>
      <w:proofErr w:type="spellStart"/>
      <w:r w:rsidRPr="00AA2E76">
        <w:rPr>
          <w:sz w:val="28"/>
          <w:szCs w:val="28"/>
        </w:rPr>
        <w:t>эритропоэз</w:t>
      </w:r>
      <w:proofErr w:type="spellEnd"/>
      <w:r w:rsidRPr="00AA2E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Понятие </w:t>
      </w:r>
      <w:r w:rsidRPr="00AA2E76">
        <w:rPr>
          <w:sz w:val="28"/>
          <w:szCs w:val="28"/>
        </w:rPr>
        <w:t xml:space="preserve"> анеми</w:t>
      </w:r>
      <w:r>
        <w:rPr>
          <w:sz w:val="28"/>
          <w:szCs w:val="28"/>
        </w:rPr>
        <w:t>и</w:t>
      </w:r>
      <w:r w:rsidRPr="00AA2E76">
        <w:rPr>
          <w:sz w:val="28"/>
          <w:szCs w:val="28"/>
        </w:rPr>
        <w:t xml:space="preserve">. Классификация средств, стимулирующих </w:t>
      </w:r>
      <w:proofErr w:type="spellStart"/>
      <w:r w:rsidRPr="00AA2E76">
        <w:rPr>
          <w:sz w:val="28"/>
          <w:szCs w:val="28"/>
        </w:rPr>
        <w:t>эритропоэз</w:t>
      </w:r>
      <w:proofErr w:type="spellEnd"/>
      <w:r w:rsidRPr="00AA2E76">
        <w:rPr>
          <w:sz w:val="28"/>
          <w:szCs w:val="28"/>
        </w:rPr>
        <w:t xml:space="preserve">. Применение. Особенности действия, нежелательные эффекты. 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>Средства, способствующие свертыванию крови – коагулянты для общего и местного применения, механизм действия. Применение, побочные явления.</w:t>
      </w:r>
    </w:p>
    <w:p w:rsidR="00CD4974" w:rsidRPr="00CD4974" w:rsidRDefault="00CD4974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CD4974">
        <w:rPr>
          <w:sz w:val="28"/>
          <w:szCs w:val="28"/>
        </w:rPr>
        <w:t xml:space="preserve">Антикоагулянты. </w:t>
      </w:r>
      <w:r>
        <w:rPr>
          <w:sz w:val="28"/>
          <w:szCs w:val="28"/>
        </w:rPr>
        <w:t>Ф</w:t>
      </w:r>
      <w:r w:rsidRPr="00CD4974">
        <w:rPr>
          <w:sz w:val="28"/>
          <w:szCs w:val="28"/>
        </w:rPr>
        <w:t>актор</w:t>
      </w:r>
      <w:r>
        <w:rPr>
          <w:sz w:val="28"/>
          <w:szCs w:val="28"/>
        </w:rPr>
        <w:t>ы</w:t>
      </w:r>
      <w:r w:rsidRPr="00CD4974">
        <w:rPr>
          <w:sz w:val="28"/>
          <w:szCs w:val="28"/>
        </w:rPr>
        <w:t xml:space="preserve"> свертывания крови. Классификация антикоагулянтов. Механизм действия, показания к применению, побочные эффекты. 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Фибринолитики</w:t>
      </w:r>
      <w:proofErr w:type="spellEnd"/>
      <w:r w:rsidR="00BE4ADD">
        <w:rPr>
          <w:sz w:val="28"/>
        </w:rPr>
        <w:t xml:space="preserve"> </w:t>
      </w:r>
      <w:r w:rsidR="0050516C">
        <w:rPr>
          <w:sz w:val="28"/>
        </w:rPr>
        <w:t xml:space="preserve">и </w:t>
      </w:r>
      <w:proofErr w:type="spellStart"/>
      <w:r w:rsidR="0050516C">
        <w:rPr>
          <w:sz w:val="28"/>
        </w:rPr>
        <w:t>антиагреганты</w:t>
      </w:r>
      <w:proofErr w:type="spellEnd"/>
      <w:r>
        <w:rPr>
          <w:sz w:val="28"/>
        </w:rPr>
        <w:t>. Механизм действия. Применение, побочные явления. Помощь.</w:t>
      </w:r>
    </w:p>
    <w:p w:rsidR="008A7463" w:rsidRPr="008A7463" w:rsidRDefault="008A7463" w:rsidP="006A0AF2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A7463">
        <w:rPr>
          <w:sz w:val="28"/>
          <w:szCs w:val="28"/>
        </w:rPr>
        <w:t>Лекарственные средства гормонов гипофиза, их показания к применению, нежелательные побочные эффекты.</w:t>
      </w:r>
      <w:r>
        <w:rPr>
          <w:sz w:val="28"/>
          <w:szCs w:val="28"/>
        </w:rPr>
        <w:t xml:space="preserve"> Роль гормонов гипофиза в организме человека.</w:t>
      </w:r>
    </w:p>
    <w:p w:rsidR="00265366" w:rsidRPr="004F430C" w:rsidRDefault="00265366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F430C">
        <w:rPr>
          <w:sz w:val="28"/>
          <w:szCs w:val="28"/>
        </w:rPr>
        <w:t xml:space="preserve">Гормональные лекарственные средства щитовидной железы и  </w:t>
      </w:r>
      <w:proofErr w:type="spellStart"/>
      <w:r w:rsidRPr="004F430C">
        <w:rPr>
          <w:sz w:val="28"/>
          <w:szCs w:val="28"/>
        </w:rPr>
        <w:t>антити-реоидные</w:t>
      </w:r>
      <w:proofErr w:type="spellEnd"/>
      <w:r w:rsidRPr="004F430C">
        <w:rPr>
          <w:sz w:val="28"/>
          <w:szCs w:val="28"/>
        </w:rPr>
        <w:t xml:space="preserve">  средства. Показания к применению, побочные эффекты. Гормоны щитовидной железы и их влияние на обмен веществ</w:t>
      </w:r>
      <w:r w:rsidR="004F430C">
        <w:rPr>
          <w:sz w:val="28"/>
          <w:szCs w:val="28"/>
        </w:rPr>
        <w:t xml:space="preserve"> и кальция</w:t>
      </w:r>
      <w:r w:rsidRPr="004F430C">
        <w:rPr>
          <w:sz w:val="28"/>
          <w:szCs w:val="28"/>
        </w:rPr>
        <w:t xml:space="preserve">. </w:t>
      </w:r>
    </w:p>
    <w:p w:rsidR="0070178C" w:rsidRPr="0070178C" w:rsidRDefault="0070178C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F430C">
        <w:rPr>
          <w:sz w:val="28"/>
          <w:szCs w:val="28"/>
        </w:rPr>
        <w:t>Лекарственные средства гормонов поджелудочной железы. Влияние инсулина на обмен веществ. Применение средств. Использование пероральных гипогликемических средств.</w:t>
      </w:r>
      <w:r w:rsidR="005710B9" w:rsidRPr="004F430C">
        <w:rPr>
          <w:sz w:val="28"/>
          <w:szCs w:val="28"/>
        </w:rPr>
        <w:t xml:space="preserve"> </w:t>
      </w:r>
      <w:r w:rsidRPr="004F430C">
        <w:rPr>
          <w:sz w:val="28"/>
          <w:szCs w:val="28"/>
        </w:rPr>
        <w:t>Особенности их действия.</w:t>
      </w:r>
    </w:p>
    <w:p w:rsidR="008C295F" w:rsidRPr="008C295F" w:rsidRDefault="008C295F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Лекарственные средства гормонов надпочечников. </w:t>
      </w:r>
      <w:proofErr w:type="spellStart"/>
      <w:r>
        <w:rPr>
          <w:sz w:val="28"/>
        </w:rPr>
        <w:t>Глюкокортикоиды</w:t>
      </w:r>
      <w:proofErr w:type="spellEnd"/>
      <w:r>
        <w:rPr>
          <w:sz w:val="28"/>
        </w:rPr>
        <w:t>. Фармакологические эффекты. Показания к применению, побочные эффекты.</w:t>
      </w:r>
    </w:p>
    <w:p w:rsidR="004D4947" w:rsidRDefault="00275DDC" w:rsidP="004D494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>Женские половые гормоны. Их роль в организме.</w:t>
      </w:r>
      <w:r w:rsidR="004D4947">
        <w:rPr>
          <w:sz w:val="28"/>
        </w:rPr>
        <w:t xml:space="preserve"> Лекарственные средства, применение.</w:t>
      </w:r>
      <w:r w:rsidR="005710B9">
        <w:rPr>
          <w:sz w:val="28"/>
        </w:rPr>
        <w:t xml:space="preserve"> </w:t>
      </w:r>
      <w:r w:rsidR="004D4947">
        <w:rPr>
          <w:sz w:val="28"/>
        </w:rPr>
        <w:t>Побочные эффекты.</w:t>
      </w:r>
      <w:r w:rsidR="008C295F">
        <w:rPr>
          <w:sz w:val="28"/>
        </w:rPr>
        <w:t xml:space="preserve"> Гормональные контрацептивы. Механизм действия.</w:t>
      </w:r>
    </w:p>
    <w:p w:rsidR="004F430C" w:rsidRDefault="00DC4C33" w:rsidP="004D494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Лекарственные средства для профилактики и лечения </w:t>
      </w:r>
      <w:r w:rsidR="00623561">
        <w:rPr>
          <w:sz w:val="28"/>
        </w:rPr>
        <w:t xml:space="preserve">остеопороза. Классификация. </w:t>
      </w:r>
      <w:proofErr w:type="spellStart"/>
      <w:r w:rsidR="00623561">
        <w:rPr>
          <w:sz w:val="28"/>
        </w:rPr>
        <w:t>Хондропротекторы</w:t>
      </w:r>
      <w:proofErr w:type="spellEnd"/>
      <w:r w:rsidR="00623561">
        <w:rPr>
          <w:sz w:val="28"/>
        </w:rPr>
        <w:t>. Применение.</w:t>
      </w:r>
    </w:p>
    <w:p w:rsidR="00275DDC" w:rsidRPr="004F430C" w:rsidRDefault="00DC4C33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Лекарственные средства </w:t>
      </w:r>
      <w:r w:rsidR="004F430C" w:rsidRPr="004F430C">
        <w:rPr>
          <w:sz w:val="28"/>
        </w:rPr>
        <w:t>витаминов,</w:t>
      </w:r>
      <w:r>
        <w:rPr>
          <w:sz w:val="28"/>
        </w:rPr>
        <w:t xml:space="preserve"> классификация.</w:t>
      </w:r>
      <w:r w:rsidR="004F430C" w:rsidRPr="004F430C">
        <w:rPr>
          <w:sz w:val="28"/>
        </w:rPr>
        <w:t xml:space="preserve"> </w:t>
      </w:r>
      <w:r>
        <w:rPr>
          <w:sz w:val="28"/>
        </w:rPr>
        <w:t>П</w:t>
      </w:r>
      <w:r w:rsidR="004F430C" w:rsidRPr="004F430C">
        <w:rPr>
          <w:sz w:val="28"/>
        </w:rPr>
        <w:t>риродные источники</w:t>
      </w:r>
      <w:r>
        <w:rPr>
          <w:sz w:val="28"/>
        </w:rPr>
        <w:t xml:space="preserve"> витаминов</w:t>
      </w:r>
      <w:r w:rsidR="004F430C" w:rsidRPr="004F430C">
        <w:rPr>
          <w:sz w:val="28"/>
        </w:rPr>
        <w:t>, биологическая роль, применение для лечения заболеваний. Авитаминозы, лечение.</w:t>
      </w:r>
    </w:p>
    <w:p w:rsidR="006E3B68" w:rsidRDefault="006E3B68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E3B68">
        <w:rPr>
          <w:sz w:val="28"/>
          <w:szCs w:val="28"/>
        </w:rPr>
        <w:t xml:space="preserve">Плазмозамещающие растворы. Свойства плазмозамещающих, </w:t>
      </w:r>
      <w:proofErr w:type="spellStart"/>
      <w:r w:rsidRPr="006E3B68">
        <w:rPr>
          <w:sz w:val="28"/>
          <w:szCs w:val="28"/>
        </w:rPr>
        <w:t>дезинтоксикационных</w:t>
      </w:r>
      <w:proofErr w:type="spellEnd"/>
      <w:r w:rsidRPr="006E3B68">
        <w:rPr>
          <w:sz w:val="28"/>
          <w:szCs w:val="28"/>
        </w:rPr>
        <w:t>, солевых  растворов. Показания к применению, особенности действия, способы введения. Средства парентерального питания различного происхождения.</w:t>
      </w:r>
      <w:r>
        <w:rPr>
          <w:sz w:val="28"/>
          <w:szCs w:val="28"/>
        </w:rPr>
        <w:t xml:space="preserve"> Глюкоза. </w:t>
      </w:r>
      <w:r w:rsidR="00F37A53" w:rsidRPr="00F37A53">
        <w:rPr>
          <w:sz w:val="28"/>
          <w:szCs w:val="28"/>
        </w:rPr>
        <w:t>Показания к применению</w:t>
      </w:r>
      <w:r>
        <w:rPr>
          <w:sz w:val="28"/>
          <w:szCs w:val="28"/>
        </w:rPr>
        <w:t>.</w:t>
      </w:r>
    </w:p>
    <w:p w:rsidR="00F37A53" w:rsidRPr="00F37A53" w:rsidRDefault="00F37A53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F37A53">
        <w:rPr>
          <w:sz w:val="28"/>
          <w:szCs w:val="28"/>
        </w:rPr>
        <w:t>Иммунотропные</w:t>
      </w:r>
      <w:proofErr w:type="spellEnd"/>
      <w:r>
        <w:rPr>
          <w:sz w:val="28"/>
          <w:szCs w:val="28"/>
        </w:rPr>
        <w:t xml:space="preserve"> средства</w:t>
      </w:r>
      <w:r w:rsidRPr="00F37A53">
        <w:rPr>
          <w:sz w:val="28"/>
          <w:szCs w:val="28"/>
        </w:rPr>
        <w:t xml:space="preserve">. </w:t>
      </w:r>
      <w:r>
        <w:rPr>
          <w:sz w:val="28"/>
          <w:szCs w:val="28"/>
        </w:rPr>
        <w:t>Классификация</w:t>
      </w:r>
      <w:r w:rsidRPr="00F37A53">
        <w:rPr>
          <w:sz w:val="28"/>
          <w:szCs w:val="28"/>
        </w:rPr>
        <w:t xml:space="preserve">. </w:t>
      </w:r>
      <w:r>
        <w:rPr>
          <w:sz w:val="28"/>
          <w:szCs w:val="28"/>
        </w:rPr>
        <w:t>Принцип действия</w:t>
      </w:r>
      <w:r w:rsidRPr="00F37A53">
        <w:rPr>
          <w:sz w:val="28"/>
          <w:szCs w:val="28"/>
        </w:rPr>
        <w:t xml:space="preserve">. Показания к применению </w:t>
      </w:r>
      <w:r>
        <w:rPr>
          <w:sz w:val="28"/>
          <w:szCs w:val="28"/>
        </w:rPr>
        <w:t xml:space="preserve"> иммуностимуляторов и </w:t>
      </w:r>
      <w:r w:rsidRPr="00F37A53">
        <w:rPr>
          <w:sz w:val="28"/>
          <w:szCs w:val="28"/>
        </w:rPr>
        <w:t>иммунодепрессантов.</w:t>
      </w:r>
    </w:p>
    <w:p w:rsidR="003B4347" w:rsidRPr="003B4347" w:rsidRDefault="003B4347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3B4347">
        <w:rPr>
          <w:sz w:val="28"/>
          <w:szCs w:val="28"/>
        </w:rPr>
        <w:t>Противоаллергические средства. Классификация</w:t>
      </w:r>
      <w:r>
        <w:rPr>
          <w:sz w:val="28"/>
          <w:szCs w:val="28"/>
        </w:rPr>
        <w:t>. Механизм действия.</w:t>
      </w:r>
      <w:r w:rsidR="005710B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4347">
        <w:rPr>
          <w:sz w:val="28"/>
          <w:szCs w:val="28"/>
        </w:rPr>
        <w:t>оказания к применению, побочные эффекты. Неотложная помощь при анафилак</w:t>
      </w:r>
      <w:r>
        <w:rPr>
          <w:sz w:val="28"/>
          <w:szCs w:val="28"/>
        </w:rPr>
        <w:t>сии</w:t>
      </w:r>
      <w:r w:rsidRPr="003B4347">
        <w:rPr>
          <w:sz w:val="28"/>
          <w:szCs w:val="28"/>
        </w:rPr>
        <w:t>.</w:t>
      </w:r>
    </w:p>
    <w:p w:rsidR="009E4896" w:rsidRPr="009E4896" w:rsidRDefault="009E4896" w:rsidP="008A0307">
      <w:pPr>
        <w:pStyle w:val="a5"/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  <w:szCs w:val="28"/>
        </w:rPr>
      </w:pPr>
      <w:r w:rsidRPr="009E4896">
        <w:rPr>
          <w:sz w:val="28"/>
          <w:szCs w:val="28"/>
        </w:rPr>
        <w:t xml:space="preserve">Противовоспалительные средства. Классификация. </w:t>
      </w:r>
      <w:proofErr w:type="spellStart"/>
      <w:r w:rsidRPr="009E4896">
        <w:rPr>
          <w:sz w:val="28"/>
          <w:szCs w:val="28"/>
        </w:rPr>
        <w:t>Фармакодинамика</w:t>
      </w:r>
      <w:proofErr w:type="spellEnd"/>
      <w:r w:rsidRPr="009E4896">
        <w:rPr>
          <w:sz w:val="28"/>
          <w:szCs w:val="28"/>
        </w:rPr>
        <w:t xml:space="preserve">.  Особенности действия средств. Показания к применению. Нежелательные побочные эффекты, предупреждение осложнений. 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Антисептические средства – общая характеристика, отличие от химиотерапевтических </w:t>
      </w:r>
      <w:r w:rsidR="003B4D65">
        <w:rPr>
          <w:sz w:val="28"/>
        </w:rPr>
        <w:t>средств</w:t>
      </w:r>
      <w:r>
        <w:rPr>
          <w:sz w:val="28"/>
        </w:rPr>
        <w:t xml:space="preserve">. </w:t>
      </w:r>
      <w:r w:rsidR="00175B67">
        <w:rPr>
          <w:sz w:val="28"/>
        </w:rPr>
        <w:t>П</w:t>
      </w:r>
      <w:r w:rsidR="003B4D65">
        <w:rPr>
          <w:sz w:val="28"/>
        </w:rPr>
        <w:t xml:space="preserve">оказания к </w:t>
      </w:r>
      <w:r>
        <w:rPr>
          <w:sz w:val="28"/>
        </w:rPr>
        <w:t>применени</w:t>
      </w:r>
      <w:r w:rsidR="003B4D65">
        <w:rPr>
          <w:sz w:val="28"/>
        </w:rPr>
        <w:t>ю</w:t>
      </w:r>
      <w:r>
        <w:rPr>
          <w:sz w:val="28"/>
        </w:rPr>
        <w:t xml:space="preserve"> окислителей, солей металлов, гало</w:t>
      </w:r>
      <w:r w:rsidR="003B4D65">
        <w:rPr>
          <w:sz w:val="28"/>
        </w:rPr>
        <w:t>гено</w:t>
      </w:r>
      <w:r>
        <w:rPr>
          <w:sz w:val="28"/>
        </w:rPr>
        <w:t>содержащих.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Антисептические средства. </w:t>
      </w:r>
      <w:r w:rsidR="00175B67">
        <w:rPr>
          <w:sz w:val="28"/>
        </w:rPr>
        <w:t>О</w:t>
      </w:r>
      <w:r>
        <w:rPr>
          <w:sz w:val="28"/>
        </w:rPr>
        <w:t>собенности действия соединений ароматического</w:t>
      </w:r>
      <w:r w:rsidR="00D14739">
        <w:rPr>
          <w:sz w:val="28"/>
        </w:rPr>
        <w:t xml:space="preserve"> и алифатического</w:t>
      </w:r>
      <w:r>
        <w:rPr>
          <w:sz w:val="28"/>
        </w:rPr>
        <w:t xml:space="preserve"> ряда, прои</w:t>
      </w:r>
      <w:r w:rsidR="009637A7">
        <w:rPr>
          <w:sz w:val="28"/>
        </w:rPr>
        <w:t xml:space="preserve">зводных </w:t>
      </w:r>
      <w:proofErr w:type="spellStart"/>
      <w:r w:rsidR="009637A7">
        <w:rPr>
          <w:sz w:val="28"/>
        </w:rPr>
        <w:t>нитрофурана</w:t>
      </w:r>
      <w:proofErr w:type="spellEnd"/>
      <w:r w:rsidR="00D14739">
        <w:rPr>
          <w:sz w:val="28"/>
        </w:rPr>
        <w:t>.</w:t>
      </w:r>
      <w:r w:rsidR="005710B9">
        <w:rPr>
          <w:sz w:val="28"/>
        </w:rPr>
        <w:t xml:space="preserve"> </w:t>
      </w:r>
      <w:r w:rsidR="00D14739">
        <w:rPr>
          <w:sz w:val="28"/>
        </w:rPr>
        <w:t xml:space="preserve">Показания к </w:t>
      </w:r>
      <w:r>
        <w:rPr>
          <w:sz w:val="28"/>
        </w:rPr>
        <w:t>применени</w:t>
      </w:r>
      <w:r w:rsidR="00D14739">
        <w:rPr>
          <w:sz w:val="28"/>
        </w:rPr>
        <w:t>ю</w:t>
      </w:r>
      <w:r>
        <w:rPr>
          <w:sz w:val="28"/>
        </w:rPr>
        <w:t>.</w:t>
      </w:r>
    </w:p>
    <w:p w:rsidR="00275DDC" w:rsidRDefault="00275DDC" w:rsidP="00D25B10">
      <w:pPr>
        <w:numPr>
          <w:ilvl w:val="0"/>
          <w:numId w:val="11"/>
        </w:numPr>
        <w:tabs>
          <w:tab w:val="num" w:pos="502"/>
          <w:tab w:val="left" w:pos="851"/>
          <w:tab w:val="left" w:pos="993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Антисептические средства. </w:t>
      </w:r>
      <w:r w:rsidR="00175B67">
        <w:rPr>
          <w:sz w:val="28"/>
        </w:rPr>
        <w:t>О</w:t>
      </w:r>
      <w:r>
        <w:rPr>
          <w:sz w:val="28"/>
        </w:rPr>
        <w:t xml:space="preserve">собенности действия </w:t>
      </w:r>
      <w:r w:rsidR="00BE4ADD">
        <w:rPr>
          <w:sz w:val="28"/>
        </w:rPr>
        <w:t>детергентов</w:t>
      </w:r>
      <w:r>
        <w:rPr>
          <w:sz w:val="28"/>
        </w:rPr>
        <w:t>, кислот, красителей</w:t>
      </w:r>
      <w:r w:rsidR="00175B67">
        <w:rPr>
          <w:sz w:val="28"/>
        </w:rPr>
        <w:t>, средств растительного происхождения</w:t>
      </w:r>
      <w:r>
        <w:rPr>
          <w:sz w:val="28"/>
        </w:rPr>
        <w:t xml:space="preserve">. </w:t>
      </w:r>
      <w:r w:rsidR="004C6798">
        <w:rPr>
          <w:sz w:val="28"/>
        </w:rPr>
        <w:t>Показания к применению.</w:t>
      </w:r>
    </w:p>
    <w:p w:rsidR="00275DDC" w:rsidRDefault="00275DDC" w:rsidP="008A030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 w:rsidRPr="000D5AFC">
        <w:rPr>
          <w:sz w:val="28"/>
        </w:rPr>
        <w:t xml:space="preserve">Пенициллины. </w:t>
      </w:r>
      <w:r w:rsidR="00B80AB8">
        <w:rPr>
          <w:sz w:val="28"/>
        </w:rPr>
        <w:t>Тип и с</w:t>
      </w:r>
      <w:r>
        <w:rPr>
          <w:sz w:val="28"/>
        </w:rPr>
        <w:t>пектр действия</w:t>
      </w:r>
      <w:r w:rsidR="00B80AB8">
        <w:rPr>
          <w:sz w:val="28"/>
        </w:rPr>
        <w:t>.</w:t>
      </w:r>
      <w:r>
        <w:rPr>
          <w:sz w:val="28"/>
        </w:rPr>
        <w:t xml:space="preserve"> Классификация.</w:t>
      </w:r>
      <w:r w:rsidR="00B80AB8">
        <w:rPr>
          <w:sz w:val="28"/>
        </w:rPr>
        <w:t xml:space="preserve"> Характеристика лекарственных средств.</w:t>
      </w:r>
      <w:r>
        <w:rPr>
          <w:sz w:val="28"/>
        </w:rPr>
        <w:t xml:space="preserve"> П</w:t>
      </w:r>
      <w:r w:rsidR="00B80AB8">
        <w:rPr>
          <w:sz w:val="28"/>
        </w:rPr>
        <w:t>оказания к применению</w:t>
      </w:r>
      <w:r>
        <w:rPr>
          <w:sz w:val="28"/>
        </w:rPr>
        <w:t xml:space="preserve">, побочные </w:t>
      </w:r>
      <w:r w:rsidR="00B80AB8">
        <w:rPr>
          <w:sz w:val="28"/>
        </w:rPr>
        <w:t>эффекты</w:t>
      </w:r>
      <w:r>
        <w:rPr>
          <w:sz w:val="28"/>
        </w:rPr>
        <w:t>.</w:t>
      </w:r>
    </w:p>
    <w:p w:rsidR="00B80AB8" w:rsidRDefault="00B80AB8" w:rsidP="00B80AB8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 w:rsidRPr="00B80AB8">
        <w:rPr>
          <w:sz w:val="28"/>
        </w:rPr>
        <w:t>Ц</w:t>
      </w:r>
      <w:r w:rsidR="00275DDC" w:rsidRPr="00B80AB8">
        <w:rPr>
          <w:sz w:val="28"/>
        </w:rPr>
        <w:t xml:space="preserve">ефалоспорины. </w:t>
      </w:r>
      <w:r>
        <w:rPr>
          <w:sz w:val="28"/>
        </w:rPr>
        <w:t>Тип и спектр действия. Классификация. Характеристика лекарственных средств. Показания к применению, побочные эффекты.</w:t>
      </w:r>
    </w:p>
    <w:p w:rsidR="00B80AB8" w:rsidRDefault="00B80AB8" w:rsidP="00D25B10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 w:rsidRPr="00B80AB8">
        <w:rPr>
          <w:sz w:val="28"/>
        </w:rPr>
        <w:t>Т</w:t>
      </w:r>
      <w:r w:rsidR="00275DDC" w:rsidRPr="00B80AB8">
        <w:rPr>
          <w:sz w:val="28"/>
        </w:rPr>
        <w:t>етрациклин</w:t>
      </w:r>
      <w:r w:rsidRPr="00B80AB8">
        <w:rPr>
          <w:sz w:val="28"/>
        </w:rPr>
        <w:t>ы</w:t>
      </w:r>
      <w:r w:rsidR="00275DDC" w:rsidRPr="00B80AB8">
        <w:rPr>
          <w:sz w:val="28"/>
        </w:rPr>
        <w:t xml:space="preserve">. </w:t>
      </w:r>
      <w:r>
        <w:rPr>
          <w:sz w:val="28"/>
        </w:rPr>
        <w:t>Тип и спектр действия. Классификация. Характеристика лекарственных средств. Показания к применению, побочные эффекты.</w:t>
      </w:r>
    </w:p>
    <w:p w:rsidR="0069302B" w:rsidRDefault="00275DDC" w:rsidP="0069302B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proofErr w:type="spellStart"/>
      <w:r w:rsidRPr="0069302B">
        <w:rPr>
          <w:sz w:val="28"/>
        </w:rPr>
        <w:t>Хлорамфениколы</w:t>
      </w:r>
      <w:proofErr w:type="spellEnd"/>
      <w:r w:rsidR="0069302B" w:rsidRPr="0069302B">
        <w:rPr>
          <w:sz w:val="28"/>
        </w:rPr>
        <w:t>.</w:t>
      </w:r>
      <w:r w:rsidR="005710B9">
        <w:rPr>
          <w:sz w:val="28"/>
        </w:rPr>
        <w:t xml:space="preserve"> </w:t>
      </w:r>
      <w:r w:rsidR="0069302B">
        <w:rPr>
          <w:sz w:val="28"/>
        </w:rPr>
        <w:t>Тип и спектр действия. Характеристика лекарственных средств. Показания к применению, побочные эффекты.</w:t>
      </w:r>
    </w:p>
    <w:p w:rsidR="0069302B" w:rsidRDefault="0069302B" w:rsidP="0069302B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proofErr w:type="spellStart"/>
      <w:r w:rsidRPr="0069302B">
        <w:rPr>
          <w:sz w:val="28"/>
        </w:rPr>
        <w:t>Макролиды</w:t>
      </w:r>
      <w:proofErr w:type="spellEnd"/>
      <w:r>
        <w:rPr>
          <w:sz w:val="28"/>
        </w:rPr>
        <w:t>.</w:t>
      </w:r>
      <w:r w:rsidR="005710B9">
        <w:rPr>
          <w:sz w:val="28"/>
        </w:rPr>
        <w:t xml:space="preserve"> </w:t>
      </w:r>
      <w:r>
        <w:rPr>
          <w:sz w:val="28"/>
        </w:rPr>
        <w:t>Тип и спектр действия. Характеристика лекарственных средств. Показания к применению, побочные эффекты.</w:t>
      </w:r>
    </w:p>
    <w:p w:rsidR="0069302B" w:rsidRDefault="00275DDC" w:rsidP="0069302B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proofErr w:type="spellStart"/>
      <w:r w:rsidRPr="0069302B">
        <w:rPr>
          <w:sz w:val="28"/>
        </w:rPr>
        <w:t>Аминогликозиды</w:t>
      </w:r>
      <w:proofErr w:type="spellEnd"/>
      <w:r w:rsidR="0069302B" w:rsidRPr="0069302B">
        <w:rPr>
          <w:sz w:val="28"/>
        </w:rPr>
        <w:t>.</w:t>
      </w:r>
      <w:r w:rsidR="005710B9">
        <w:rPr>
          <w:sz w:val="28"/>
        </w:rPr>
        <w:t xml:space="preserve"> </w:t>
      </w:r>
      <w:r w:rsidR="0069302B">
        <w:rPr>
          <w:sz w:val="28"/>
        </w:rPr>
        <w:t>Тип и спектр действия. Классификация. Характеристика лекарственных средств. Показания к применению, побочные эффекты.</w:t>
      </w:r>
    </w:p>
    <w:p w:rsidR="0069302B" w:rsidRDefault="00F6747B" w:rsidP="0069302B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proofErr w:type="spellStart"/>
      <w:r w:rsidRPr="0069302B">
        <w:rPr>
          <w:sz w:val="28"/>
        </w:rPr>
        <w:t>Карбапенемы</w:t>
      </w:r>
      <w:proofErr w:type="spellEnd"/>
      <w:r w:rsidRPr="0069302B">
        <w:rPr>
          <w:sz w:val="28"/>
        </w:rPr>
        <w:t xml:space="preserve">, </w:t>
      </w:r>
      <w:proofErr w:type="spellStart"/>
      <w:r w:rsidRPr="0069302B">
        <w:rPr>
          <w:sz w:val="28"/>
        </w:rPr>
        <w:t>гликопептиды</w:t>
      </w:r>
      <w:proofErr w:type="spellEnd"/>
      <w:r w:rsidRPr="0069302B">
        <w:rPr>
          <w:sz w:val="28"/>
        </w:rPr>
        <w:t xml:space="preserve">, полипептиды.  </w:t>
      </w:r>
      <w:r w:rsidR="0069302B">
        <w:rPr>
          <w:sz w:val="28"/>
        </w:rPr>
        <w:t>Тип и спектр действия. Классификация. Характеристика лекарственных средств. Показания к применению, побочные эффекты.</w:t>
      </w:r>
    </w:p>
    <w:p w:rsidR="00BF0343" w:rsidRPr="0069302B" w:rsidRDefault="00BF0343" w:rsidP="00D25B10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  <w:szCs w:val="28"/>
        </w:rPr>
      </w:pPr>
      <w:r w:rsidRPr="0069302B">
        <w:rPr>
          <w:sz w:val="28"/>
          <w:szCs w:val="28"/>
        </w:rPr>
        <w:lastRenderedPageBreak/>
        <w:t xml:space="preserve">Сульфаниламидные лекарственные средства. Механизм действия, спектр действия и показания к применению. Нежелательные побочные эффекты, их профилактика. </w:t>
      </w:r>
    </w:p>
    <w:p w:rsidR="004F53AD" w:rsidRPr="004F53AD" w:rsidRDefault="004F53AD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4F53AD">
        <w:rPr>
          <w:sz w:val="28"/>
          <w:szCs w:val="28"/>
        </w:rPr>
        <w:t>Противотуберкулезные средства. Классификация. Характеристика основных и резервных лекарственных средств. Побочные эффекты и их профилактика.</w:t>
      </w:r>
    </w:p>
    <w:p w:rsidR="00266465" w:rsidRPr="00266465" w:rsidRDefault="00266465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66465">
        <w:rPr>
          <w:sz w:val="28"/>
          <w:szCs w:val="28"/>
        </w:rPr>
        <w:t>Противоглистные лекарственные средства.</w:t>
      </w:r>
      <w:r w:rsidR="004F430C">
        <w:rPr>
          <w:sz w:val="28"/>
          <w:szCs w:val="28"/>
        </w:rPr>
        <w:t xml:space="preserve"> </w:t>
      </w:r>
      <w:r w:rsidRPr="00266465">
        <w:rPr>
          <w:sz w:val="28"/>
          <w:szCs w:val="28"/>
        </w:rPr>
        <w:t xml:space="preserve">Классификация. </w:t>
      </w:r>
      <w:r>
        <w:rPr>
          <w:sz w:val="28"/>
          <w:szCs w:val="28"/>
        </w:rPr>
        <w:t>Механизмы действия</w:t>
      </w:r>
      <w:r w:rsidRPr="00266465">
        <w:rPr>
          <w:sz w:val="28"/>
          <w:szCs w:val="28"/>
        </w:rPr>
        <w:t>. Особенности применения.</w:t>
      </w:r>
    </w:p>
    <w:p w:rsidR="00990351" w:rsidRPr="00990351" w:rsidRDefault="00990351" w:rsidP="008A0307">
      <w:pPr>
        <w:pStyle w:val="a5"/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  <w:szCs w:val="28"/>
        </w:rPr>
      </w:pPr>
      <w:r w:rsidRPr="00990351">
        <w:rPr>
          <w:sz w:val="28"/>
          <w:szCs w:val="28"/>
        </w:rPr>
        <w:t xml:space="preserve">Противовирусные средства. Классификация. Особенности действия и применения отдельных  лекарственных средств, побочные эффекты. </w:t>
      </w:r>
    </w:p>
    <w:p w:rsidR="00BC7E0B" w:rsidRPr="00BC7E0B" w:rsidRDefault="00BC7E0B" w:rsidP="00D25B10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BC7E0B">
        <w:rPr>
          <w:sz w:val="28"/>
          <w:szCs w:val="28"/>
        </w:rPr>
        <w:t>Противопротозойные</w:t>
      </w:r>
      <w:proofErr w:type="spellEnd"/>
      <w:r w:rsidRPr="00BC7E0B">
        <w:rPr>
          <w:sz w:val="28"/>
          <w:szCs w:val="28"/>
        </w:rPr>
        <w:t xml:space="preserve"> средства. Спектр действия производных </w:t>
      </w:r>
      <w:proofErr w:type="spellStart"/>
      <w:r w:rsidRPr="00BC7E0B">
        <w:rPr>
          <w:sz w:val="28"/>
          <w:szCs w:val="28"/>
        </w:rPr>
        <w:t>нитроимидазола</w:t>
      </w:r>
      <w:proofErr w:type="spellEnd"/>
      <w:r w:rsidRPr="00BC7E0B">
        <w:rPr>
          <w:sz w:val="28"/>
          <w:szCs w:val="28"/>
        </w:rPr>
        <w:t xml:space="preserve">. Использование лекарственные средства для лечения </w:t>
      </w:r>
      <w:proofErr w:type="spellStart"/>
      <w:r w:rsidRPr="00BC7E0B">
        <w:rPr>
          <w:sz w:val="28"/>
          <w:szCs w:val="28"/>
        </w:rPr>
        <w:t>лямблиоза</w:t>
      </w:r>
      <w:proofErr w:type="spellEnd"/>
      <w:r w:rsidRPr="00BC7E0B">
        <w:rPr>
          <w:sz w:val="28"/>
          <w:szCs w:val="28"/>
        </w:rPr>
        <w:t xml:space="preserve">, трихомониаза, амебиаза. Нежелательные побочные  эффекты. </w:t>
      </w:r>
    </w:p>
    <w:p w:rsidR="00275DDC" w:rsidRPr="0064329D" w:rsidRDefault="00B77599" w:rsidP="0064329D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="001D0C58">
        <w:rPr>
          <w:sz w:val="28"/>
        </w:rPr>
        <w:t xml:space="preserve">роизводные  </w:t>
      </w:r>
      <w:proofErr w:type="spellStart"/>
      <w:r w:rsidR="00275DDC">
        <w:rPr>
          <w:sz w:val="28"/>
        </w:rPr>
        <w:t>нитрофурана</w:t>
      </w:r>
      <w:proofErr w:type="spellEnd"/>
      <w:r w:rsidR="00275DDC">
        <w:rPr>
          <w:sz w:val="28"/>
        </w:rPr>
        <w:t xml:space="preserve">. </w:t>
      </w:r>
      <w:r w:rsidRPr="0064329D">
        <w:rPr>
          <w:sz w:val="28"/>
        </w:rPr>
        <w:t>Классификация.</w:t>
      </w:r>
      <w:r w:rsidR="005710B9">
        <w:rPr>
          <w:sz w:val="28"/>
        </w:rPr>
        <w:t xml:space="preserve"> </w:t>
      </w:r>
      <w:r w:rsidR="0064329D">
        <w:rPr>
          <w:sz w:val="28"/>
        </w:rPr>
        <w:t xml:space="preserve">Показания к применению. </w:t>
      </w:r>
      <w:r w:rsidR="00275DDC" w:rsidRPr="0064329D">
        <w:rPr>
          <w:sz w:val="28"/>
        </w:rPr>
        <w:t xml:space="preserve">Побочные </w:t>
      </w:r>
      <w:r>
        <w:rPr>
          <w:sz w:val="28"/>
        </w:rPr>
        <w:t>эффекты</w:t>
      </w:r>
      <w:r w:rsidR="00275DDC" w:rsidRPr="0064329D">
        <w:rPr>
          <w:sz w:val="28"/>
        </w:rPr>
        <w:t>.</w:t>
      </w:r>
    </w:p>
    <w:p w:rsidR="00275DDC" w:rsidRPr="00373E17" w:rsidRDefault="006D6B97" w:rsidP="00373E17">
      <w:pPr>
        <w:numPr>
          <w:ilvl w:val="0"/>
          <w:numId w:val="11"/>
        </w:numPr>
        <w:tabs>
          <w:tab w:val="num" w:pos="502"/>
        </w:tabs>
        <w:ind w:left="0" w:firstLine="0"/>
        <w:jc w:val="both"/>
        <w:rPr>
          <w:sz w:val="28"/>
        </w:rPr>
      </w:pPr>
      <w:r w:rsidRPr="006D6B97">
        <w:rPr>
          <w:sz w:val="28"/>
        </w:rPr>
        <w:t xml:space="preserve">Фторированные и </w:t>
      </w:r>
      <w:proofErr w:type="spellStart"/>
      <w:r w:rsidRPr="006D6B97">
        <w:rPr>
          <w:sz w:val="28"/>
        </w:rPr>
        <w:t>нефторированные</w:t>
      </w:r>
      <w:proofErr w:type="spellEnd"/>
      <w:r w:rsidR="005710B9">
        <w:rPr>
          <w:sz w:val="28"/>
        </w:rPr>
        <w:t xml:space="preserve"> </w:t>
      </w:r>
      <w:proofErr w:type="spellStart"/>
      <w:r w:rsidRPr="006D6B97">
        <w:rPr>
          <w:sz w:val="28"/>
        </w:rPr>
        <w:t>хинолоны</w:t>
      </w:r>
      <w:proofErr w:type="spellEnd"/>
      <w:r w:rsidR="00275DDC" w:rsidRPr="0064329D">
        <w:rPr>
          <w:sz w:val="28"/>
        </w:rPr>
        <w:t xml:space="preserve">. </w:t>
      </w:r>
      <w:r w:rsidRPr="0064329D">
        <w:rPr>
          <w:sz w:val="28"/>
        </w:rPr>
        <w:t>Классификация.</w:t>
      </w:r>
      <w:r w:rsidR="005710B9">
        <w:rPr>
          <w:sz w:val="28"/>
        </w:rPr>
        <w:t xml:space="preserve"> </w:t>
      </w:r>
      <w:r w:rsidR="00275DDC" w:rsidRPr="0064329D">
        <w:rPr>
          <w:sz w:val="28"/>
        </w:rPr>
        <w:t xml:space="preserve">Спектр действия. </w:t>
      </w:r>
      <w:r w:rsidR="00373E17">
        <w:rPr>
          <w:sz w:val="28"/>
        </w:rPr>
        <w:t>Показания к применению.</w:t>
      </w:r>
      <w:r w:rsidR="00275DDC" w:rsidRPr="00373E17">
        <w:rPr>
          <w:sz w:val="28"/>
        </w:rPr>
        <w:t xml:space="preserve"> Побочные </w:t>
      </w:r>
      <w:r>
        <w:rPr>
          <w:sz w:val="28"/>
        </w:rPr>
        <w:t>эффекты</w:t>
      </w:r>
      <w:r w:rsidR="00275DDC" w:rsidRPr="00373E17">
        <w:rPr>
          <w:sz w:val="28"/>
        </w:rPr>
        <w:t xml:space="preserve">. Противопоказания. </w:t>
      </w:r>
    </w:p>
    <w:p w:rsidR="00FF341A" w:rsidRPr="00FF341A" w:rsidRDefault="00FF341A" w:rsidP="0064329D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FF341A">
        <w:rPr>
          <w:sz w:val="28"/>
          <w:szCs w:val="28"/>
        </w:rPr>
        <w:t>Противомикозные</w:t>
      </w:r>
      <w:proofErr w:type="spellEnd"/>
      <w:r w:rsidRPr="00FF341A">
        <w:rPr>
          <w:sz w:val="28"/>
          <w:szCs w:val="28"/>
        </w:rPr>
        <w:t xml:space="preserve"> средства. Классификация, спектр действия, </w:t>
      </w:r>
      <w:r>
        <w:rPr>
          <w:sz w:val="28"/>
          <w:szCs w:val="28"/>
        </w:rPr>
        <w:t>показания к применению.</w:t>
      </w:r>
    </w:p>
    <w:p w:rsidR="0064329D" w:rsidRDefault="0064329D" w:rsidP="0064329D">
      <w:pPr>
        <w:numPr>
          <w:ilvl w:val="0"/>
          <w:numId w:val="11"/>
        </w:numPr>
        <w:ind w:left="0" w:firstLine="0"/>
        <w:jc w:val="both"/>
        <w:rPr>
          <w:sz w:val="28"/>
        </w:rPr>
      </w:pPr>
      <w:r w:rsidRPr="00FF341A">
        <w:rPr>
          <w:sz w:val="28"/>
        </w:rPr>
        <w:t xml:space="preserve">Общие принципы терапии острых отравлений лекарственными </w:t>
      </w:r>
      <w:r w:rsidR="002E5524">
        <w:rPr>
          <w:sz w:val="28"/>
        </w:rPr>
        <w:t>средствами</w:t>
      </w:r>
      <w:r w:rsidRPr="00FF341A">
        <w:rPr>
          <w:sz w:val="28"/>
        </w:rPr>
        <w:t>. Характеристика.</w:t>
      </w:r>
    </w:p>
    <w:p w:rsidR="00275DDC" w:rsidRDefault="00275DDC" w:rsidP="00275DDC"/>
    <w:sectPr w:rsidR="00275DDC" w:rsidSect="00016C8C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689"/>
    <w:multiLevelType w:val="hybridMultilevel"/>
    <w:tmpl w:val="D174EEEC"/>
    <w:lvl w:ilvl="0" w:tplc="0B78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180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40D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2F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2A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E7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C0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E6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EA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A5F83"/>
    <w:multiLevelType w:val="hybridMultilevel"/>
    <w:tmpl w:val="1A00C006"/>
    <w:lvl w:ilvl="0" w:tplc="32241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02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8F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DC2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EB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4D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05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6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A4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6778B"/>
    <w:multiLevelType w:val="singleLevel"/>
    <w:tmpl w:val="B2BC5DB4"/>
    <w:lvl w:ilvl="0">
      <w:start w:val="9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C5B5774"/>
    <w:multiLevelType w:val="multilevel"/>
    <w:tmpl w:val="9706517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6CD"/>
    <w:multiLevelType w:val="hybridMultilevel"/>
    <w:tmpl w:val="2FC4CFE4"/>
    <w:lvl w:ilvl="0" w:tplc="F7BC7D3E">
      <w:start w:val="28"/>
      <w:numFmt w:val="decimal"/>
      <w:lvlText w:val="%1."/>
      <w:lvlJc w:val="left"/>
      <w:pPr>
        <w:ind w:left="801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003615D"/>
    <w:multiLevelType w:val="hybridMultilevel"/>
    <w:tmpl w:val="E99EDBA6"/>
    <w:lvl w:ilvl="0" w:tplc="1B981B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0682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2C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4F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24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0B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F8D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A7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6E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CA2BE4"/>
    <w:multiLevelType w:val="hybridMultilevel"/>
    <w:tmpl w:val="E5FA421A"/>
    <w:lvl w:ilvl="0" w:tplc="AD007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1ED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ED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EF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9CE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8C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1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29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711701"/>
    <w:multiLevelType w:val="hybridMultilevel"/>
    <w:tmpl w:val="71DA5CB6"/>
    <w:lvl w:ilvl="0" w:tplc="BF92B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4E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ED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AD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CE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E4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47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4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2C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B87B52"/>
    <w:multiLevelType w:val="hybridMultilevel"/>
    <w:tmpl w:val="87AE9680"/>
    <w:lvl w:ilvl="0" w:tplc="C654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67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C2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AC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0B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54F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2E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4B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27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FD646E"/>
    <w:multiLevelType w:val="multilevel"/>
    <w:tmpl w:val="D30280B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521B2"/>
    <w:multiLevelType w:val="hybridMultilevel"/>
    <w:tmpl w:val="20D2A302"/>
    <w:lvl w:ilvl="0" w:tplc="D9DA03E8">
      <w:start w:val="2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F10642"/>
    <w:multiLevelType w:val="hybridMultilevel"/>
    <w:tmpl w:val="D6AE5E7A"/>
    <w:lvl w:ilvl="0" w:tplc="8ECC95F8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F235F"/>
    <w:rsid w:val="00011C33"/>
    <w:rsid w:val="0001243E"/>
    <w:rsid w:val="00012A98"/>
    <w:rsid w:val="00016C8C"/>
    <w:rsid w:val="00016E9E"/>
    <w:rsid w:val="000233FC"/>
    <w:rsid w:val="000307E4"/>
    <w:rsid w:val="0005213C"/>
    <w:rsid w:val="00074D6B"/>
    <w:rsid w:val="0008579A"/>
    <w:rsid w:val="000A05CA"/>
    <w:rsid w:val="000D5AFC"/>
    <w:rsid w:val="000E624B"/>
    <w:rsid w:val="000F4B9D"/>
    <w:rsid w:val="0010693C"/>
    <w:rsid w:val="001730D1"/>
    <w:rsid w:val="00175B67"/>
    <w:rsid w:val="00180C84"/>
    <w:rsid w:val="00183898"/>
    <w:rsid w:val="001B2F38"/>
    <w:rsid w:val="001B75AD"/>
    <w:rsid w:val="001D0C58"/>
    <w:rsid w:val="001D33E8"/>
    <w:rsid w:val="001E608A"/>
    <w:rsid w:val="001F397E"/>
    <w:rsid w:val="00206B5D"/>
    <w:rsid w:val="002071D2"/>
    <w:rsid w:val="00257A8A"/>
    <w:rsid w:val="00265366"/>
    <w:rsid w:val="00265A7D"/>
    <w:rsid w:val="00266465"/>
    <w:rsid w:val="002726F5"/>
    <w:rsid w:val="00275DDC"/>
    <w:rsid w:val="002767F1"/>
    <w:rsid w:val="00290510"/>
    <w:rsid w:val="002B1D80"/>
    <w:rsid w:val="002D3762"/>
    <w:rsid w:val="002E5524"/>
    <w:rsid w:val="002F19C9"/>
    <w:rsid w:val="00300406"/>
    <w:rsid w:val="00307155"/>
    <w:rsid w:val="0033296D"/>
    <w:rsid w:val="003503F1"/>
    <w:rsid w:val="003673BA"/>
    <w:rsid w:val="00371628"/>
    <w:rsid w:val="00373E17"/>
    <w:rsid w:val="00373FEA"/>
    <w:rsid w:val="0038255D"/>
    <w:rsid w:val="003B4347"/>
    <w:rsid w:val="003B4D65"/>
    <w:rsid w:val="003F3D6E"/>
    <w:rsid w:val="00415B52"/>
    <w:rsid w:val="004268CF"/>
    <w:rsid w:val="0042699F"/>
    <w:rsid w:val="00442DE4"/>
    <w:rsid w:val="00496ABE"/>
    <w:rsid w:val="004B6893"/>
    <w:rsid w:val="004C6798"/>
    <w:rsid w:val="004D4947"/>
    <w:rsid w:val="004D5214"/>
    <w:rsid w:val="004F430C"/>
    <w:rsid w:val="004F53AD"/>
    <w:rsid w:val="0050516C"/>
    <w:rsid w:val="005109F1"/>
    <w:rsid w:val="0051440D"/>
    <w:rsid w:val="00521E75"/>
    <w:rsid w:val="0053121A"/>
    <w:rsid w:val="00534708"/>
    <w:rsid w:val="00550B8A"/>
    <w:rsid w:val="005634FC"/>
    <w:rsid w:val="005710B9"/>
    <w:rsid w:val="005724ED"/>
    <w:rsid w:val="00585509"/>
    <w:rsid w:val="00585893"/>
    <w:rsid w:val="005956F3"/>
    <w:rsid w:val="005A3FC2"/>
    <w:rsid w:val="005C508C"/>
    <w:rsid w:val="005D0A15"/>
    <w:rsid w:val="005D554E"/>
    <w:rsid w:val="006045D8"/>
    <w:rsid w:val="00611B70"/>
    <w:rsid w:val="00613B21"/>
    <w:rsid w:val="00623561"/>
    <w:rsid w:val="00627EC6"/>
    <w:rsid w:val="00636CFC"/>
    <w:rsid w:val="00642318"/>
    <w:rsid w:val="0064329D"/>
    <w:rsid w:val="006470FB"/>
    <w:rsid w:val="00657C9B"/>
    <w:rsid w:val="00662CE2"/>
    <w:rsid w:val="0067278B"/>
    <w:rsid w:val="00681F75"/>
    <w:rsid w:val="0069302B"/>
    <w:rsid w:val="0069336C"/>
    <w:rsid w:val="006A0AF2"/>
    <w:rsid w:val="006B2C7F"/>
    <w:rsid w:val="006D09E9"/>
    <w:rsid w:val="006D6B97"/>
    <w:rsid w:val="006E3B68"/>
    <w:rsid w:val="0070178C"/>
    <w:rsid w:val="007074D4"/>
    <w:rsid w:val="0072589C"/>
    <w:rsid w:val="00726A56"/>
    <w:rsid w:val="00741A3B"/>
    <w:rsid w:val="00754E62"/>
    <w:rsid w:val="007703E0"/>
    <w:rsid w:val="007F235F"/>
    <w:rsid w:val="007F4201"/>
    <w:rsid w:val="00817CC7"/>
    <w:rsid w:val="00821FDE"/>
    <w:rsid w:val="00833E95"/>
    <w:rsid w:val="00850021"/>
    <w:rsid w:val="0086134A"/>
    <w:rsid w:val="00866A14"/>
    <w:rsid w:val="008A0307"/>
    <w:rsid w:val="008A7463"/>
    <w:rsid w:val="008C295F"/>
    <w:rsid w:val="008F2FA0"/>
    <w:rsid w:val="00914FDC"/>
    <w:rsid w:val="009240B8"/>
    <w:rsid w:val="009637A7"/>
    <w:rsid w:val="00990351"/>
    <w:rsid w:val="00991B87"/>
    <w:rsid w:val="009A7AB5"/>
    <w:rsid w:val="009B00A2"/>
    <w:rsid w:val="009E4896"/>
    <w:rsid w:val="009E537C"/>
    <w:rsid w:val="00A513FC"/>
    <w:rsid w:val="00A54BE9"/>
    <w:rsid w:val="00A62C02"/>
    <w:rsid w:val="00A71764"/>
    <w:rsid w:val="00A75B11"/>
    <w:rsid w:val="00A938DC"/>
    <w:rsid w:val="00AA088C"/>
    <w:rsid w:val="00AA2E76"/>
    <w:rsid w:val="00AD4CB2"/>
    <w:rsid w:val="00AE225E"/>
    <w:rsid w:val="00B17F8E"/>
    <w:rsid w:val="00B66BC8"/>
    <w:rsid w:val="00B728F4"/>
    <w:rsid w:val="00B736D0"/>
    <w:rsid w:val="00B77599"/>
    <w:rsid w:val="00B80AB8"/>
    <w:rsid w:val="00B9183D"/>
    <w:rsid w:val="00BA402C"/>
    <w:rsid w:val="00BA6282"/>
    <w:rsid w:val="00BB35CB"/>
    <w:rsid w:val="00BC1728"/>
    <w:rsid w:val="00BC7E0B"/>
    <w:rsid w:val="00BE4ADD"/>
    <w:rsid w:val="00BF0343"/>
    <w:rsid w:val="00C10757"/>
    <w:rsid w:val="00C1735E"/>
    <w:rsid w:val="00C439B0"/>
    <w:rsid w:val="00C641F9"/>
    <w:rsid w:val="00C91370"/>
    <w:rsid w:val="00C946C8"/>
    <w:rsid w:val="00C95AF9"/>
    <w:rsid w:val="00CA50AC"/>
    <w:rsid w:val="00CD4974"/>
    <w:rsid w:val="00CD5724"/>
    <w:rsid w:val="00D13EFD"/>
    <w:rsid w:val="00D14739"/>
    <w:rsid w:val="00D25B10"/>
    <w:rsid w:val="00D26BEE"/>
    <w:rsid w:val="00D3397B"/>
    <w:rsid w:val="00D34628"/>
    <w:rsid w:val="00D637D2"/>
    <w:rsid w:val="00D71D3D"/>
    <w:rsid w:val="00D734D4"/>
    <w:rsid w:val="00D760E5"/>
    <w:rsid w:val="00D8084B"/>
    <w:rsid w:val="00D92A7B"/>
    <w:rsid w:val="00DA624E"/>
    <w:rsid w:val="00DC4C33"/>
    <w:rsid w:val="00DC5907"/>
    <w:rsid w:val="00DC5EBF"/>
    <w:rsid w:val="00DF6531"/>
    <w:rsid w:val="00E0109D"/>
    <w:rsid w:val="00E06E41"/>
    <w:rsid w:val="00E1486D"/>
    <w:rsid w:val="00E86F6C"/>
    <w:rsid w:val="00E961AF"/>
    <w:rsid w:val="00EA1F9C"/>
    <w:rsid w:val="00EA6E3A"/>
    <w:rsid w:val="00F107AA"/>
    <w:rsid w:val="00F16923"/>
    <w:rsid w:val="00F25161"/>
    <w:rsid w:val="00F35919"/>
    <w:rsid w:val="00F37A53"/>
    <w:rsid w:val="00F64713"/>
    <w:rsid w:val="00F6747B"/>
    <w:rsid w:val="00F8226E"/>
    <w:rsid w:val="00F8450A"/>
    <w:rsid w:val="00FA0AE7"/>
    <w:rsid w:val="00FB7135"/>
    <w:rsid w:val="00FE71ED"/>
    <w:rsid w:val="00FF0D88"/>
    <w:rsid w:val="00FF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1532F-135D-4D35-80A6-951197C4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E0"/>
    <w:rPr>
      <w:sz w:val="24"/>
      <w:szCs w:val="24"/>
    </w:rPr>
  </w:style>
  <w:style w:type="paragraph" w:styleId="1">
    <w:name w:val="heading 1"/>
    <w:basedOn w:val="a"/>
    <w:next w:val="a"/>
    <w:qFormat/>
    <w:rsid w:val="007703E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703E0"/>
    <w:pPr>
      <w:keepNext/>
      <w:tabs>
        <w:tab w:val="left" w:pos="426"/>
      </w:tabs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7703E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7703E0"/>
    <w:pPr>
      <w:keepNext/>
      <w:ind w:left="558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703E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03E0"/>
    <w:pPr>
      <w:tabs>
        <w:tab w:val="left" w:pos="426"/>
      </w:tabs>
      <w:ind w:left="5580"/>
    </w:pPr>
    <w:rPr>
      <w:sz w:val="28"/>
    </w:rPr>
  </w:style>
  <w:style w:type="paragraph" w:styleId="a4">
    <w:name w:val="No Spacing"/>
    <w:uiPriority w:val="1"/>
    <w:qFormat/>
    <w:rsid w:val="00F647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5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4215-F953-4C2D-AA2B-FE12DA12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7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Молодечненское медучилище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Ученик-8</cp:lastModifiedBy>
  <cp:revision>147</cp:revision>
  <cp:lastPrinted>2025-05-08T12:30:00Z</cp:lastPrinted>
  <dcterms:created xsi:type="dcterms:W3CDTF">2012-05-23T07:41:00Z</dcterms:created>
  <dcterms:modified xsi:type="dcterms:W3CDTF">2026-05-05T06:07:00Z</dcterms:modified>
</cp:coreProperties>
</file>