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81" w:rsidRPr="001C7A81" w:rsidRDefault="001C7A81" w:rsidP="001C7A8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b/>
          <w:bCs/>
          <w:noProof/>
          <w:kern w:val="36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4744085</wp:posOffset>
            </wp:positionH>
            <wp:positionV relativeFrom="paragraph">
              <wp:posOffset>-15240</wp:posOffset>
            </wp:positionV>
            <wp:extent cx="1692910" cy="1687195"/>
            <wp:effectExtent l="19050" t="0" r="2540" b="0"/>
            <wp:wrapSquare wrapText="bothSides"/>
            <wp:docPr id="4" name="Рисунок 1" descr="http://monateka.com/images/1105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ateka.com/images/1105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A8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ОСНОВНЫЕ ПРАВИЛА ПОВЕДЕНИЯ</w:t>
      </w:r>
    </w:p>
    <w:p w:rsidR="00FF731F" w:rsidRPr="001C7A81" w:rsidRDefault="001C7A81" w:rsidP="001C7A8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НА ДОРОГАХ</w:t>
      </w:r>
    </w:p>
    <w:p w:rsidR="00FF731F" w:rsidRPr="001C7A81" w:rsidRDefault="00FF731F" w:rsidP="00FF73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Пешеходы должны двигаться по тротуарам или пешеходным дорожкам, а при их отсутствии - по обочинам.</w:t>
      </w:r>
    </w:p>
    <w:p w:rsidR="00FF731F" w:rsidRPr="001C7A81" w:rsidRDefault="00FF731F" w:rsidP="00FF73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При движении по краю проезжей части пешеходы должны идти навстречу движению транспортных средств.</w:t>
      </w:r>
    </w:p>
    <w:p w:rsidR="00FF731F" w:rsidRPr="001C7A81" w:rsidRDefault="00FF731F" w:rsidP="00FF73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C7A81">
        <w:rPr>
          <w:rFonts w:ascii="Times New Roman" w:eastAsia="Times New Roman" w:hAnsi="Times New Roman" w:cs="Times New Roman"/>
          <w:sz w:val="26"/>
          <w:szCs w:val="26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FF731F" w:rsidRPr="001C7A81" w:rsidRDefault="00FF731F" w:rsidP="00FF73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FF731F" w:rsidRPr="001C7A81" w:rsidRDefault="00FF731F" w:rsidP="00FF73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FF731F" w:rsidRPr="001C7A81" w:rsidRDefault="00FF731F" w:rsidP="00FF73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:rsidR="00FF731F" w:rsidRPr="001C7A81" w:rsidRDefault="00FF731F" w:rsidP="00FF73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При приближении транспортных средств</w:t>
      </w:r>
      <w:r w:rsidR="001C7A81" w:rsidRPr="001C7A8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C7A81">
        <w:rPr>
          <w:rFonts w:ascii="Times New Roman" w:eastAsia="Times New Roman" w:hAnsi="Times New Roman" w:cs="Times New Roman"/>
          <w:sz w:val="26"/>
          <w:szCs w:val="26"/>
        </w:rPr>
        <w:t xml:space="preserve"> с включенным синим проблесковым маячком и специальным звуковым сигналом</w:t>
      </w:r>
      <w:r w:rsidR="001C7A81" w:rsidRPr="001C7A8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C7A81">
        <w:rPr>
          <w:rFonts w:ascii="Times New Roman" w:eastAsia="Times New Roman" w:hAnsi="Times New Roman" w:cs="Times New Roman"/>
          <w:sz w:val="26"/>
          <w:szCs w:val="26"/>
        </w:rPr>
        <w:t xml:space="preserve">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FF731F" w:rsidRPr="001C7A81" w:rsidRDefault="00FF731F" w:rsidP="00FF73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При переходе через проезжую часть, следует соблюдать правила: необходимо остановиться на краю дороги, посмотреть налево, затем направо, чтобы выяснить, не приближается ли трансп</w:t>
      </w:r>
      <w:r w:rsidR="001C7A81" w:rsidRPr="001C7A81">
        <w:rPr>
          <w:rFonts w:ascii="Times New Roman" w:eastAsia="Times New Roman" w:hAnsi="Times New Roman" w:cs="Times New Roman"/>
          <w:sz w:val="26"/>
          <w:szCs w:val="26"/>
        </w:rPr>
        <w:t>орт, при переходе через дорогу.</w:t>
      </w:r>
    </w:p>
    <w:p w:rsidR="00266784" w:rsidRPr="001C7A81" w:rsidRDefault="00266784" w:rsidP="00266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ситуацию. А также ситуацию опасную для вашей жизни и жизни водителя.</w:t>
      </w:r>
    </w:p>
    <w:p w:rsidR="00FF731F" w:rsidRPr="001C7A81" w:rsidRDefault="00FF731F" w:rsidP="00FF73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При переходе через дорогу нужно руководствоваться сигналами светофоров.</w:t>
      </w:r>
    </w:p>
    <w:p w:rsidR="001C7A81" w:rsidRPr="001C7A81" w:rsidRDefault="001C7A81" w:rsidP="001C7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 xml:space="preserve">На самокатах, роликах, </w:t>
      </w:r>
      <w:proofErr w:type="spellStart"/>
      <w:r w:rsidRPr="001C7A81">
        <w:rPr>
          <w:rFonts w:ascii="Times New Roman" w:eastAsia="Times New Roman" w:hAnsi="Times New Roman" w:cs="Times New Roman"/>
          <w:sz w:val="26"/>
          <w:szCs w:val="26"/>
        </w:rPr>
        <w:t>гироскутерах</w:t>
      </w:r>
      <w:proofErr w:type="spellEnd"/>
      <w:r w:rsidRPr="001C7A81">
        <w:rPr>
          <w:rFonts w:ascii="Times New Roman" w:eastAsia="Times New Roman" w:hAnsi="Times New Roman" w:cs="Times New Roman"/>
          <w:sz w:val="26"/>
          <w:szCs w:val="26"/>
        </w:rPr>
        <w:t xml:space="preserve"> следует кататься там, где нет движения транспорта. </w:t>
      </w:r>
    </w:p>
    <w:p w:rsidR="00266784" w:rsidRDefault="001C7A81" w:rsidP="00266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Передвижение по пешеходному переходу осуществляется пешком. Самокаты</w:t>
      </w:r>
      <w:r>
        <w:rPr>
          <w:rFonts w:ascii="Times New Roman" w:eastAsia="Times New Roman" w:hAnsi="Times New Roman" w:cs="Times New Roman"/>
          <w:sz w:val="26"/>
          <w:szCs w:val="26"/>
        </w:rPr>
        <w:t>, велосипеды,</w:t>
      </w:r>
      <w:r w:rsidRPr="001C7A81">
        <w:rPr>
          <w:rFonts w:ascii="Times New Roman" w:eastAsia="Times New Roman" w:hAnsi="Times New Roman" w:cs="Times New Roman"/>
          <w:sz w:val="26"/>
          <w:szCs w:val="26"/>
        </w:rPr>
        <w:t xml:space="preserve"> ролики, </w:t>
      </w:r>
      <w:proofErr w:type="spellStart"/>
      <w:r w:rsidRPr="001C7A81">
        <w:rPr>
          <w:rFonts w:ascii="Times New Roman" w:eastAsia="Times New Roman" w:hAnsi="Times New Roman" w:cs="Times New Roman"/>
          <w:sz w:val="26"/>
          <w:szCs w:val="26"/>
        </w:rPr>
        <w:t>гироскутеры</w:t>
      </w:r>
      <w:proofErr w:type="spellEnd"/>
      <w:r w:rsidRPr="001C7A81">
        <w:rPr>
          <w:rFonts w:ascii="Times New Roman" w:eastAsia="Times New Roman" w:hAnsi="Times New Roman" w:cs="Times New Roman"/>
          <w:sz w:val="26"/>
          <w:szCs w:val="26"/>
        </w:rPr>
        <w:t xml:space="preserve"> при переходе по пешеходному переходу необходимо нести в руках или катить рядом с собой.</w:t>
      </w:r>
      <w:r w:rsidR="00266784" w:rsidRPr="002667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6784" w:rsidRPr="001C7A81" w:rsidRDefault="00266784" w:rsidP="00266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Входить и выходить из транспорта можно только после полной остановки транспортного средства.</w:t>
      </w:r>
    </w:p>
    <w:p w:rsidR="00266784" w:rsidRPr="001C7A81" w:rsidRDefault="00266784" w:rsidP="00266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Не забывай, что при переходе через дорогу автобус следует обходить сзади.</w:t>
      </w:r>
    </w:p>
    <w:p w:rsidR="00266784" w:rsidRPr="001C7A81" w:rsidRDefault="00266784" w:rsidP="00266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A81">
        <w:rPr>
          <w:rFonts w:ascii="Times New Roman" w:eastAsia="Times New Roman" w:hAnsi="Times New Roman" w:cs="Times New Roman"/>
          <w:sz w:val="26"/>
          <w:szCs w:val="26"/>
        </w:rPr>
        <w:t>При пользовании общественным транспортом соблюдать правила поведения в общественном транспорте, быть вежливым, уступать места пожилым пассажирам, инвалидам, пассажирам с детьми и беременным женщинам.</w:t>
      </w:r>
    </w:p>
    <w:p w:rsidR="008F1623" w:rsidRPr="001C7A81" w:rsidRDefault="008F1623" w:rsidP="001C7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F1623" w:rsidRPr="001C7A81" w:rsidSect="001C7A81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F731F"/>
    <w:rsid w:val="001C7A81"/>
    <w:rsid w:val="00266784"/>
    <w:rsid w:val="002C4840"/>
    <w:rsid w:val="008F1623"/>
    <w:rsid w:val="009135BB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МГМК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2019-05-13T07:19:00Z</dcterms:created>
  <dcterms:modified xsi:type="dcterms:W3CDTF">2019-05-13T07:40:00Z</dcterms:modified>
</cp:coreProperties>
</file>