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F6" w:rsidRPr="00612555" w:rsidRDefault="000410F6" w:rsidP="000410F6">
      <w:pPr>
        <w:shd w:val="clear" w:color="auto" w:fill="FFFFFF"/>
        <w:spacing w:before="30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61255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ПАМЯТКА ОБ ОТВЕТСТВЕННОСТИ ЗА РАСПРОСТРАНЕНИЕ ПОРНОГРАФИИ В СЕТИ ИНТЕРНЕТ</w:t>
      </w:r>
    </w:p>
    <w:p w:rsidR="000410F6" w:rsidRPr="0009277C" w:rsidRDefault="000410F6" w:rsidP="000410F6">
      <w:pPr>
        <w:shd w:val="clear" w:color="auto" w:fill="FFFFFF"/>
        <w:spacing w:before="30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</w:p>
    <w:p w:rsidR="000410F6" w:rsidRPr="0009277C" w:rsidRDefault="000410F6" w:rsidP="000410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Практически каждый из нас является счастливым обладателем мобильного телефона, а многие – и компьютера. В современном мире многие сферы жизнедеятельности человека невозможно представить без компьютерных технологий.</w:t>
      </w:r>
    </w:p>
    <w:p w:rsidR="000410F6" w:rsidRPr="0009277C" w:rsidRDefault="000410F6" w:rsidP="000410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В настоящее время зачастую общение людей происходит посредством сети Интернет. Как же иногда хочется поделиться какими-нибудь новыми картинками, фотографиями или видео, скачанными из Интернета с друзьями, одноклассниками и просто знакомыми! Вместе с тем, не всегда такие картинки, фотографии или видео столь безобидны, а их передача другому лицу – безнаказанна.</w:t>
      </w:r>
    </w:p>
    <w:p w:rsidR="000410F6" w:rsidRPr="0009277C" w:rsidRDefault="000410F6" w:rsidP="000410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Интернет – объект пристального внимания сотрудников подразделений по </w:t>
      </w:r>
      <w:proofErr w:type="spellStart"/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наркоконтролю</w:t>
      </w:r>
      <w:proofErr w:type="spellEnd"/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и противодействию торговле людьми, ИДН, они постоянно проводят мониторинг сетей.</w:t>
      </w:r>
    </w:p>
    <w:p w:rsidR="000410F6" w:rsidRPr="0009277C" w:rsidRDefault="000410F6" w:rsidP="000410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За распространение порнографических материалов, в том числе в социальных сетях, грозит уголовная ответственность.</w:t>
      </w:r>
    </w:p>
    <w:p w:rsidR="000410F6" w:rsidRPr="0009277C" w:rsidRDefault="000410F6" w:rsidP="000410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Нередко распространителями такой информации становятся несовершеннолетние, которые не осведомлены о том, что их действия – уголовно наказуемое деяние.</w:t>
      </w:r>
    </w:p>
    <w:p w:rsidR="000410F6" w:rsidRPr="0009277C" w:rsidRDefault="000410F6" w:rsidP="000410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Размещение порно – видеороликов, изображений, ссылок на них – на страницах </w:t>
      </w:r>
      <w:proofErr w:type="spellStart"/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соцсетей</w:t>
      </w:r>
      <w:proofErr w:type="spellEnd"/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, доступ к которым открыт широкому кругу людей, законом расценивается как действие, направленное на рекламирование порнографического материала.</w:t>
      </w:r>
    </w:p>
    <w:p w:rsidR="000410F6" w:rsidRPr="0009277C" w:rsidRDefault="000410F6" w:rsidP="000410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Под рекламированием подразумевается показ, демонстрация порнографических предметов и материалов в кинотеатрах, на телевидении, по радио, в журналах, а также внесение данных о них в доступные для любого пользователя сайты.</w:t>
      </w:r>
    </w:p>
    <w:p w:rsidR="000410F6" w:rsidRPr="0009277C" w:rsidRDefault="000410F6" w:rsidP="000410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 Ответственность за совершение такого преступления наступает с 16 лет, а за распространение, рекламирование, трансляцию или демонстрацию заведомо несовершеннолетнему порнографических материалов - с 18 лет.</w:t>
      </w:r>
    </w:p>
    <w:p w:rsidR="000410F6" w:rsidRPr="0009277C" w:rsidRDefault="000410F6" w:rsidP="000410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7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Ответственность предусмотрена ст. 343 «Изготовление и распространение порнографических материалов или предметов порнографического характера» Уголовного кодекса Республики Беларусь. Максимальное наказание – лишение свободы на срок до 4 лет.</w:t>
      </w:r>
    </w:p>
    <w:p w:rsidR="000410F6" w:rsidRDefault="000410F6" w:rsidP="00FE254E">
      <w:pPr>
        <w:spacing w:after="0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E254E" w:rsidRPr="00FE254E" w:rsidRDefault="00FE254E" w:rsidP="00FE254E">
      <w:pPr>
        <w:spacing w:after="0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lastRenderedPageBreak/>
        <w:t>ОТВЕТСТВЕННОСТЬ ЗА ИЗГОТОВЛЕНИЕ И РАСПРОСТРАНЕНИЕ ПОРНОГРАФИЧЕСКИХ МАТЕРИАЛОВ ИЛИ ПРЕДМЕТОВ ПОРНОГРАФИЧЕСКОГО ХАРАКТЕРА</w:t>
      </w:r>
    </w:p>
    <w:p w:rsidR="00FE254E" w:rsidRPr="00FE254E" w:rsidRDefault="00FE254E" w:rsidP="00FE254E">
      <w:pPr>
        <w:spacing w:after="0"/>
        <w:ind w:right="-1" w:firstLine="709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:rsid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Уголовный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кодекс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еспублики 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еларусь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E254E" w:rsidRPr="00FE254E" w:rsidRDefault="000410F6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history="1">
        <w:r w:rsidR="00FE254E" w:rsidRPr="00FE254E">
          <w:rPr>
            <w:rFonts w:ascii="Times New Roman" w:eastAsia="Times New Roman" w:hAnsi="Times New Roman" w:cs="Times New Roman"/>
            <w:b/>
            <w:bCs/>
            <w:color w:val="0057DA"/>
            <w:sz w:val="28"/>
            <w:szCs w:val="28"/>
            <w:u w:val="single"/>
            <w:lang w:eastAsia="ru-RU"/>
          </w:rPr>
          <w:t>Статья 343.</w:t>
        </w:r>
        <w:r w:rsidR="00FE254E" w:rsidRPr="00FE254E">
          <w:rPr>
            <w:rFonts w:ascii="Times New Roman" w:eastAsia="Times New Roman" w:hAnsi="Times New Roman" w:cs="Times New Roman"/>
            <w:color w:val="0057DA"/>
            <w:sz w:val="28"/>
            <w:szCs w:val="28"/>
            <w:u w:val="single"/>
            <w:lang w:eastAsia="ru-RU"/>
          </w:rPr>
          <w:t> Изготовление и распространение порнографических материалов или предметов порнографического характера</w:t>
        </w:r>
      </w:hyperlink>
    </w:p>
    <w:p w:rsidR="00FE254E" w:rsidRPr="00FE254E" w:rsidRDefault="000410F6" w:rsidP="00FE254E">
      <w:pPr>
        <w:numPr>
          <w:ilvl w:val="0"/>
          <w:numId w:val="1"/>
        </w:numPr>
        <w:shd w:val="clear" w:color="auto" w:fill="FFFFFF"/>
        <w:spacing w:after="150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history="1">
        <w:r w:rsidR="00FE254E" w:rsidRPr="00FE254E">
          <w:rPr>
            <w:rFonts w:ascii="Times New Roman" w:eastAsia="Times New Roman" w:hAnsi="Times New Roman" w:cs="Times New Roman"/>
            <w:b/>
            <w:bCs/>
            <w:color w:val="0057DA"/>
            <w:sz w:val="28"/>
            <w:szCs w:val="28"/>
            <w:u w:val="single"/>
            <w:lang w:eastAsia="ru-RU"/>
          </w:rPr>
          <w:t>Статья 343/1.</w:t>
        </w:r>
        <w:r w:rsidR="00FE254E" w:rsidRPr="00FE254E">
          <w:rPr>
            <w:rFonts w:ascii="Times New Roman" w:eastAsia="Times New Roman" w:hAnsi="Times New Roman" w:cs="Times New Roman"/>
            <w:color w:val="0057DA"/>
            <w:sz w:val="28"/>
            <w:szCs w:val="28"/>
            <w:u w:val="single"/>
            <w:lang w:eastAsia="ru-RU"/>
          </w:rPr>
          <w:t> Изготовление и распространение порнографических материалов или предметов порнографического характера с изображением несовершеннолетнего</w:t>
        </w:r>
      </w:hyperlink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 каждый из нас является счастливым обладателем мобильного телефона, а многие – и компьютера.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колледже, 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транспорте, дома – ты всегда на связи и готов к общению. И не только к общению. Как же хочется поделиться какими-нибудь новыми картинками, фотографиями или видео, скачанными из Интернета с друзьями, одноклассниками и просто знакомыми!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ответь себе на вопрос: «Как часто я задумываюсь о том, какую картинку, фотографию или видео посылаю другому лицу и будет ли мне что-нибудь за это?». Думаю, что ответ не заставит себя долго ждать.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тем, не всегда такие картинки, фотографии или видео столь безобидны, а их передача другому лицу – безнаказанна.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подростки, молодежь часто хотят знать информации намного больше, чем им могут предоставить родители, школа или общедоступные Интернет-ресурсы. И их любопытство порой оказывается на грани, а иногда и за гранью дозволенного.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Признайся себе, ведь хоть раз в жизни ты, тихонечко, прячась от родителей смотрел в Интернете «особые» картинки, фотографии или видео? И у тебя может даже возникала мысль, что круто бы было показать «это» своим друзьям, одноклассникам, просто знакомым? И вот ты сохраняешь эти картинки, фотографии и видео на свой мобильный телефон или любимый компьютер и…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тут и начинается история, у которой может и не быть счастливого конца.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История 1.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Молодая девушка Екатерина дома с помощью ноутбука скачала 3 порнографических изображения и через несколько дней разместила их в сети Интернет на одном из сайтов для общего доступа.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История 2.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Александр, Дмитрий и Вадим передали хранящиеся в их мобильных телефонах порнографические материалы через </w:t>
      </w:r>
      <w:proofErr w:type="spellStart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Bluetooth</w:t>
      </w:r>
      <w:proofErr w:type="spellEnd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девушке.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История 3. 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Юрий скачал в Интернете видеоролик порнографического содержания и разместил его на своей странице в социальной сети «</w:t>
      </w:r>
      <w:proofErr w:type="spellStart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ВКонтакте</w:t>
      </w:r>
      <w:proofErr w:type="spellEnd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где его мог просмотреть неограниченный круг пользователей.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История 4. 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Александр, используя личный компьютер и сеть Интернет разместил в своей анкете в одной из социальных сетей порнографическое изображение, в результате чего оно стало доступно для просмотра и копирования другими пользователями.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История 5. 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Молодой человек со своего электронного ящика отправил девушке одно порнографическое изображение.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История 6. 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Молодой человек с использованием сети Интернет через сайт «</w:t>
      </w:r>
      <w:proofErr w:type="spellStart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ВКонтакте</w:t>
      </w:r>
      <w:proofErr w:type="spellEnd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переслал (распространил) порнографический материал на мобильный телефон другого лица.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этих молодых людей объединяет одно – в отношении каждого из них было впоследствии возбуждено уголовное дело.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Уголовном кодексе Республики Беларусь есть ст.343, которая предусматривает ответственность за изготовление и распространение порнографических материалов или предметов порнографического характера.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наказываются общественными работами, или штрафом, или исправительными работами на срок до двух лет, или арестом (ч.1 ст.343 УК Республики Беларусь).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же действия, но совершенные, в том числе, </w:t>
      </w:r>
      <w:r w:rsidRPr="00FE25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использованием глобальной компьютерной сети Интернет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наказываются </w:t>
      </w:r>
      <w:r w:rsidRPr="00FE25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только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лишением свободы на срок от двух до четырех лет (ч.2 ст.343 УК Республики Беларусь).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уголовные дела, приведенные в шести историях выше возбуждены по ч.2 ст.343 УК Республики Беларусь, так как во всех случаях распространение информации осуществлялось с использованием глобальной компьютерной сети Интернет или иной сети электросвязи общего пользования либо выделенной сети электросвязи, соответственно наказание за такое преступление может быть очень суровым.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Относится или нет материал или предмет к  порнографическим –  решит экспертная комиссия.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такое</w:t>
      </w:r>
      <w:r w:rsidRPr="00FE25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хранение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порнографических материалов или предметов? Ты хранишь их, когда они фактически находятся у тебя во владении, и потом ты хочешь их распространить.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FE25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распространяешь 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их тогда, когда совершаешь действия, направленные на то, чтобы ознакомить с такой информацией неопределенный круг лиц. Распространение может выражаться в рекламировании, передаче на любых основаниях, в том числе путем показа или демонстрации кому-либо.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фигуранты наших историй распространяли порнографические материалы, когда передавали их друг другу, другим лицам, в том числе, друзьям и знакомым. Даже показав другу в телефоне или компьютере такой фильм или фотографию, ты рискуешь своей свободой.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Демонстрировать можно по-разному. Это и показ в виде фотографии, слайда, кино-, телекадра на экране либо с помощью другого технического устройства или любым иным способом.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Ответственность за совершение такого преступления наступает с шестнадцати лет</w:t>
      </w: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  распространение, рекламирование, трансляцию или демонстрацию заведомо несовершеннолетнему порнографических материалов  – с восемнадцати лет.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если ты не достиг 16 лет (или 18 лет при демонстрации несовершеннолетнему) – это не значит, что никакой ответственности ты не понесешь.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Если факт выявлен, то будет проводиться проверка и приниматься решение об отказе в возбуждении уголовного дела. Если же, например,  уголовное дело было возбуждено, так как сразу лицо, совершившее преступление, не было установлено, а потом оно стало известно и выяснилось, что не достигло возраста привлечения к уголовной ответственности  – принимается решение о прекращении производства по уголовному делу из-за </w:t>
      </w:r>
      <w:proofErr w:type="spellStart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недостижения</w:t>
      </w:r>
      <w:proofErr w:type="spellEnd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возраста, с которого наступает уголовная ответственность.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Копия одного из таких постановлений направляется органом дознания или предварительного следствия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FE254E" w:rsidRPr="00FE254E" w:rsidRDefault="00FE254E" w:rsidP="00FE254E">
      <w:pPr>
        <w:shd w:val="clear" w:color="auto" w:fill="FFFFFF"/>
        <w:spacing w:before="150" w:after="18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помни, что глобальная сеть Интернет является объектом пристального внимания сотрудников управлений по </w:t>
      </w:r>
      <w:proofErr w:type="spellStart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наркоконтролю</w:t>
      </w:r>
      <w:proofErr w:type="spellEnd"/>
      <w:r w:rsidRPr="00FE2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противодействию торговле людьми, они проводят постоянные мониторинги сетей и выявляют распространителей порнографии. Также информация о наличии в свободном доступе порнографических материалов или предметов порнографического характера, их передаче или получении может поступать от обычных граждан и даже от твоих друзей и знакомых (о чем ты можешь даже не догадываться).</w:t>
      </w:r>
    </w:p>
    <w:p w:rsidR="00FE254E" w:rsidRPr="00FE254E" w:rsidRDefault="00FE254E" w:rsidP="00FE254E">
      <w:pPr>
        <w:spacing w:after="0"/>
        <w:ind w:right="-1"/>
        <w:jc w:val="both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F41A3C" w:rsidRDefault="00F41A3C" w:rsidP="00FE254E">
      <w:pPr>
        <w:jc w:val="both"/>
      </w:pPr>
    </w:p>
    <w:sectPr w:rsidR="00F4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4521"/>
    <w:multiLevelType w:val="multilevel"/>
    <w:tmpl w:val="A172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4E"/>
    <w:rsid w:val="000410F6"/>
    <w:rsid w:val="00F41A3C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54E"/>
    <w:rPr>
      <w:color w:val="0000FF"/>
      <w:u w:val="single"/>
    </w:rPr>
  </w:style>
  <w:style w:type="character" w:styleId="a5">
    <w:name w:val="Strong"/>
    <w:basedOn w:val="a0"/>
    <w:uiPriority w:val="22"/>
    <w:qFormat/>
    <w:rsid w:val="00FE254E"/>
    <w:rPr>
      <w:b/>
      <w:bCs/>
    </w:rPr>
  </w:style>
  <w:style w:type="character" w:styleId="a6">
    <w:name w:val="Emphasis"/>
    <w:basedOn w:val="a0"/>
    <w:uiPriority w:val="20"/>
    <w:qFormat/>
    <w:rsid w:val="00FE25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54E"/>
    <w:rPr>
      <w:color w:val="0000FF"/>
      <w:u w:val="single"/>
    </w:rPr>
  </w:style>
  <w:style w:type="character" w:styleId="a5">
    <w:name w:val="Strong"/>
    <w:basedOn w:val="a0"/>
    <w:uiPriority w:val="22"/>
    <w:qFormat/>
    <w:rsid w:val="00FE254E"/>
    <w:rPr>
      <w:b/>
      <w:bCs/>
    </w:rPr>
  </w:style>
  <w:style w:type="character" w:styleId="a6">
    <w:name w:val="Emphasis"/>
    <w:basedOn w:val="a0"/>
    <w:uiPriority w:val="20"/>
    <w:qFormat/>
    <w:rsid w:val="00FE25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--ctbcgfviccvibf9bq8k.xn--90ais/statya-343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ctbcgfviccvibf9bq8k.xn--90ais/statya-3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1428</Words>
  <Characters>8141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2024-03-28T08:06:00Z</dcterms:created>
  <dcterms:modified xsi:type="dcterms:W3CDTF">2024-03-28T10:26:00Z</dcterms:modified>
</cp:coreProperties>
</file>