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3" w:rsidRPr="00CD7F9F" w:rsidRDefault="00CD7F9F" w:rsidP="00CD7F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F9F">
        <w:rPr>
          <w:rFonts w:ascii="Times New Roman" w:hAnsi="Times New Roman" w:cs="Times New Roman"/>
          <w:b/>
          <w:sz w:val="26"/>
          <w:szCs w:val="26"/>
        </w:rPr>
        <w:t>КАК МОЖНО ЗАПОДОЗРИТЬ, ЧТО ПОДРОСТОК УПОТРЕБЛЯЕТ НАРКОТИЧЕСКИЕ ВЕЩЕСТВА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Если у родителей есть подозрения, что ребенок употребляет наркотики, то они должны быть высказаны ребенку тактично и разумно. Нужно тщательно эти подозрения взвесить, обсудить их с другими членами семьи и, если присутствует большинство признаков употребления ПАВ в поведении ребенка, тогда можно поговорить о своем подозрении с подростком.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F9F">
        <w:rPr>
          <w:rFonts w:ascii="Times New Roman" w:hAnsi="Times New Roman" w:cs="Times New Roman"/>
          <w:sz w:val="28"/>
          <w:szCs w:val="28"/>
          <w:u w:val="single"/>
        </w:rPr>
        <w:t>Признаки употребления ПАВ в поведении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1. Подросток начал часто исчезать из дома. Эти уходы могут быть неожиданными и причины отлучек обычно ничем понятным не объясняются. Попытки что-либо выяснить могут вызвать раздражение и злость.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2. Подросток часто лжет. Часто не только по поводу своего времяпрепровождения, но и о состоянии дел в учебе, в отношениях с друзьями. Попытки обмануть могут быть либо весьма примитивны, либо наоборот слишком витиеваты и непонятны. Объяснения могут противоречить друг другу.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3. У подростка резко меняется круг общения. Отношения с прежними друзьями заканчиваются, а новые знакомые избегают встреч с родителями: стараются не заходить домой, разговоры по телефону не понятны и скрываются.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4. Изменяется поведение подростка в семье. Он дистанцируется от семейных дел, становится более холодным в отношениях, отстраненным.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5. Изменяется настроение и эмоциональное состояние. Настроение может внезапно меняться: от радостного до раздражительного, могут быть вспышки немотивированной агрессии.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6. Подростку становятся неинтересны прежние увлечения. Он может стать безразличен к ранее интересным для него делам: перестает читать книги, смотреть фильмы, забрасывает свое хобби.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7. У подростка может измениться режим сна. Он может спать целыми днями, а иногда не спит целую ночь.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8. В доме пропадают ценные вещи и деньги. Это может случаться вначале достаточно редко. Подросток отрицает свою причастность к пропаже чего-либо.</w:t>
      </w:r>
    </w:p>
    <w:p w:rsidR="00D82483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9. Появляется манипулирование близкими с целью добычи денег. Подросток может рассказывать различные истории о собственных долгах или угрозах для жизни, если он не вернет означенную сумму. Также могут быть истории, связанные со срочной помощью другим людям.</w:t>
      </w:r>
    </w:p>
    <w:p w:rsidR="001539F8" w:rsidRPr="00CD7F9F" w:rsidRDefault="00D82483" w:rsidP="00CD7F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F9F">
        <w:rPr>
          <w:rFonts w:ascii="Times New Roman" w:hAnsi="Times New Roman" w:cs="Times New Roman"/>
          <w:sz w:val="28"/>
          <w:szCs w:val="28"/>
        </w:rPr>
        <w:t>10. При возвращении с прогулки домой у подростка может быть слегка нарушена координация движений, взгляд отсутствующий, молодой человек стремится спрятать глаза и быстро уединиться в комнате. Различные наркотические вещества по-разному действуют на организм и психику человека. Поэтому подросток может выгля</w:t>
      </w:r>
      <w:bookmarkStart w:id="0" w:name="_GoBack"/>
      <w:bookmarkEnd w:id="0"/>
      <w:r w:rsidRPr="00CD7F9F">
        <w:rPr>
          <w:rFonts w:ascii="Times New Roman" w:hAnsi="Times New Roman" w:cs="Times New Roman"/>
          <w:sz w:val="28"/>
          <w:szCs w:val="28"/>
        </w:rPr>
        <w:t>деть и вести себя по-разному, в зависимости от употребляемого наркотика.</w:t>
      </w:r>
    </w:p>
    <w:sectPr w:rsidR="001539F8" w:rsidRPr="00CD7F9F" w:rsidSect="00CD7F9F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82483"/>
    <w:rsid w:val="001539F8"/>
    <w:rsid w:val="001600CC"/>
    <w:rsid w:val="00CD7F9F"/>
    <w:rsid w:val="00D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User</cp:lastModifiedBy>
  <cp:revision>2</cp:revision>
  <dcterms:created xsi:type="dcterms:W3CDTF">2016-09-22T05:29:00Z</dcterms:created>
  <dcterms:modified xsi:type="dcterms:W3CDTF">2022-03-14T12:49:00Z</dcterms:modified>
</cp:coreProperties>
</file>