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94"/>
        <w:gridCol w:w="5094"/>
      </w:tblGrid>
      <w:tr w:rsidR="00CB44B2" w:rsidTr="00FB08A6">
        <w:tblPrEx>
          <w:tblCellMar>
            <w:top w:w="0" w:type="dxa"/>
            <w:bottom w:w="0" w:type="dxa"/>
          </w:tblCellMar>
        </w:tblPrEx>
        <w:tc>
          <w:tcPr>
            <w:tcW w:w="5094" w:type="dxa"/>
          </w:tcPr>
          <w:p w:rsidR="00CB44B2" w:rsidRDefault="00CB44B2" w:rsidP="00FB08A6">
            <w:pPr>
              <w:ind w:firstLine="720"/>
              <w:rPr>
                <w:sz w:val="28"/>
              </w:rPr>
            </w:pPr>
            <w:r>
              <w:rPr>
                <w:sz w:val="28"/>
              </w:rPr>
              <w:t>ЗАДАЧА.  Пациенту с наличием отеков необходимо 0определить водный баланс. В листе наблюдений отмечено:</w:t>
            </w:r>
          </w:p>
          <w:p w:rsidR="00CB44B2" w:rsidRDefault="00CB44B2" w:rsidP="00FB08A6">
            <w:pPr>
              <w:rPr>
                <w:sz w:val="28"/>
              </w:rPr>
            </w:pPr>
            <w:r>
              <w:rPr>
                <w:sz w:val="28"/>
              </w:rPr>
              <w:t>8-00 – 250 г салата из огурцов, 200 г каша гречневая, 250 г чай;</w:t>
            </w:r>
          </w:p>
          <w:p w:rsidR="00CB44B2" w:rsidRDefault="00CB44B2" w:rsidP="00FB08A6">
            <w:pPr>
              <w:rPr>
                <w:sz w:val="28"/>
              </w:rPr>
            </w:pPr>
            <w:r>
              <w:rPr>
                <w:sz w:val="28"/>
              </w:rPr>
              <w:t>11-00 – 250 г клюквенный морс;</w:t>
            </w:r>
          </w:p>
          <w:p w:rsidR="00CB44B2" w:rsidRDefault="00CB44B2" w:rsidP="00FB08A6">
            <w:pPr>
              <w:rPr>
                <w:sz w:val="28"/>
              </w:rPr>
            </w:pPr>
            <w:r>
              <w:rPr>
                <w:sz w:val="28"/>
              </w:rPr>
              <w:t xml:space="preserve">12-00 – в/в </w:t>
            </w:r>
            <w:proofErr w:type="spellStart"/>
            <w:r>
              <w:rPr>
                <w:sz w:val="28"/>
              </w:rPr>
              <w:t>капельно</w:t>
            </w:r>
            <w:proofErr w:type="spellEnd"/>
            <w:r>
              <w:rPr>
                <w:sz w:val="28"/>
              </w:rPr>
              <w:t xml:space="preserve"> введено 400 мл раствора </w:t>
            </w:r>
            <w:proofErr w:type="spellStart"/>
            <w:r>
              <w:rPr>
                <w:sz w:val="28"/>
              </w:rPr>
              <w:t>Рингера</w:t>
            </w:r>
            <w:proofErr w:type="spellEnd"/>
            <w:r>
              <w:rPr>
                <w:sz w:val="28"/>
              </w:rPr>
              <w:t>;</w:t>
            </w:r>
          </w:p>
          <w:p w:rsidR="00CB44B2" w:rsidRDefault="00CB44B2" w:rsidP="00FB08A6">
            <w:pPr>
              <w:rPr>
                <w:sz w:val="28"/>
              </w:rPr>
            </w:pPr>
            <w:r>
              <w:rPr>
                <w:sz w:val="28"/>
              </w:rPr>
              <w:t>14-00 – 200 г суп молочный, 250 г апельсиновый сок;</w:t>
            </w:r>
          </w:p>
          <w:p w:rsidR="00CB44B2" w:rsidRDefault="00CB44B2" w:rsidP="00FB08A6">
            <w:pPr>
              <w:rPr>
                <w:sz w:val="28"/>
              </w:rPr>
            </w:pPr>
            <w:r>
              <w:rPr>
                <w:sz w:val="28"/>
              </w:rPr>
              <w:t>16-00 – 250 г молока с булочкой;</w:t>
            </w:r>
          </w:p>
          <w:p w:rsidR="00CB44B2" w:rsidRDefault="00CB44B2" w:rsidP="00FB08A6">
            <w:pPr>
              <w:rPr>
                <w:sz w:val="28"/>
              </w:rPr>
            </w:pPr>
            <w:r>
              <w:rPr>
                <w:sz w:val="28"/>
              </w:rPr>
              <w:t>18-00 – 200 г каша манная, 250 г чай.</w:t>
            </w:r>
          </w:p>
          <w:p w:rsidR="00CB44B2" w:rsidRDefault="00CB44B2" w:rsidP="00FB08A6">
            <w:pPr>
              <w:rPr>
                <w:sz w:val="28"/>
              </w:rPr>
            </w:pPr>
            <w:r>
              <w:rPr>
                <w:sz w:val="28"/>
              </w:rPr>
              <w:t xml:space="preserve">Суточный диурез 1 800 мл. Что можно сказать о водном балансе пациента? </w:t>
            </w:r>
          </w:p>
          <w:p w:rsidR="00CB44B2" w:rsidRDefault="00CB44B2" w:rsidP="00FB08A6">
            <w:pPr>
              <w:pStyle w:val="a5"/>
              <w:rPr>
                <w:sz w:val="28"/>
              </w:rPr>
            </w:pPr>
          </w:p>
        </w:tc>
        <w:tc>
          <w:tcPr>
            <w:tcW w:w="5094" w:type="dxa"/>
          </w:tcPr>
          <w:p w:rsidR="00CB44B2" w:rsidRDefault="00CB44B2" w:rsidP="00FB08A6">
            <w:pPr>
              <w:ind w:firstLine="720"/>
              <w:rPr>
                <w:sz w:val="28"/>
              </w:rPr>
            </w:pPr>
            <w:r>
              <w:rPr>
                <w:sz w:val="28"/>
              </w:rPr>
              <w:t>ЗАДАЧА. Пациенту с наличием отеков необходимо определить водный баланс. В листе наблюдений отмечено:</w:t>
            </w:r>
          </w:p>
          <w:p w:rsidR="00CB44B2" w:rsidRDefault="00CB44B2" w:rsidP="00FB08A6">
            <w:pPr>
              <w:rPr>
                <w:sz w:val="28"/>
              </w:rPr>
            </w:pPr>
            <w:r>
              <w:rPr>
                <w:sz w:val="28"/>
              </w:rPr>
              <w:t>8-00 – 250 г салата из свежей капусты, 200 г гречневой каши, 200 мл какао.</w:t>
            </w:r>
          </w:p>
          <w:p w:rsidR="00CB44B2" w:rsidRDefault="00CB44B2" w:rsidP="00FB08A6">
            <w:pPr>
              <w:rPr>
                <w:sz w:val="28"/>
              </w:rPr>
            </w:pPr>
            <w:r>
              <w:rPr>
                <w:sz w:val="28"/>
              </w:rPr>
              <w:t>11-00 – 250 г апельсинового сока, 150 г манной каши.</w:t>
            </w:r>
          </w:p>
          <w:p w:rsidR="00CB44B2" w:rsidRDefault="00CB44B2" w:rsidP="00FB08A6">
            <w:pPr>
              <w:pStyle w:val="a3"/>
            </w:pPr>
            <w:r>
              <w:t>14-00 – 250 г молочного супа, 150 г голубцы, 250 г компот.</w:t>
            </w:r>
          </w:p>
          <w:p w:rsidR="00CB44B2" w:rsidRDefault="00CB44B2" w:rsidP="00FB08A6">
            <w:pPr>
              <w:pStyle w:val="a3"/>
            </w:pPr>
            <w:r>
              <w:t>18-00 – 250 кефир.</w:t>
            </w:r>
          </w:p>
          <w:p w:rsidR="00CB44B2" w:rsidRDefault="00CB44B2" w:rsidP="00FB08A6">
            <w:pPr>
              <w:pStyle w:val="a3"/>
            </w:pPr>
            <w:r>
              <w:tab/>
              <w:t>За сутки пациент выделил 1 200 мл. Пациент получает мочегонные препараты. Что можно сказать о водном балансе пациента?</w:t>
            </w:r>
          </w:p>
          <w:p w:rsidR="00CB44B2" w:rsidRDefault="00CB44B2" w:rsidP="00FB08A6">
            <w:pPr>
              <w:pStyle w:val="a5"/>
              <w:rPr>
                <w:sz w:val="28"/>
              </w:rPr>
            </w:pPr>
          </w:p>
        </w:tc>
      </w:tr>
      <w:tr w:rsidR="00CB44B2" w:rsidTr="00CB44B2">
        <w:tblPrEx>
          <w:tblCellMar>
            <w:top w:w="0" w:type="dxa"/>
            <w:bottom w:w="0" w:type="dxa"/>
          </w:tblCellMar>
        </w:tblPrEx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B2" w:rsidRPr="00CB44B2" w:rsidRDefault="00CB44B2" w:rsidP="00CB44B2">
            <w:pPr>
              <w:ind w:firstLine="720"/>
              <w:rPr>
                <w:sz w:val="28"/>
              </w:rPr>
            </w:pPr>
            <w:r w:rsidRPr="00CB44B2">
              <w:rPr>
                <w:sz w:val="28"/>
              </w:rPr>
              <w:t>ЗАДАЧА.   При подсчете количества введенной в организм жидкости у пациента получили результат 4 300 мл. Суточный диурез 2 700 мл.</w:t>
            </w:r>
          </w:p>
          <w:p w:rsidR="00CB44B2" w:rsidRPr="00CB44B2" w:rsidRDefault="00CB44B2" w:rsidP="00CB44B2">
            <w:pPr>
              <w:ind w:firstLine="720"/>
              <w:rPr>
                <w:sz w:val="28"/>
              </w:rPr>
            </w:pPr>
            <w:r w:rsidRPr="00CB44B2">
              <w:rPr>
                <w:sz w:val="28"/>
              </w:rPr>
              <w:tab/>
              <w:t>Какое количество мочи пациент должен выделить? Что можно сказать о водном балансе пациента?</w:t>
            </w:r>
          </w:p>
          <w:p w:rsidR="00CB44B2" w:rsidRDefault="00CB44B2" w:rsidP="00CB44B2">
            <w:pPr>
              <w:ind w:firstLine="720"/>
              <w:rPr>
                <w:sz w:val="28"/>
              </w:rPr>
            </w:pPr>
          </w:p>
          <w:p w:rsidR="00CB44B2" w:rsidRDefault="00CB44B2" w:rsidP="00CB44B2">
            <w:pPr>
              <w:ind w:firstLine="720"/>
              <w:rPr>
                <w:sz w:val="28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B2" w:rsidRDefault="00CB44B2" w:rsidP="00FB08A6">
            <w:pPr>
              <w:ind w:firstLine="720"/>
              <w:rPr>
                <w:sz w:val="28"/>
              </w:rPr>
            </w:pPr>
            <w:r>
              <w:rPr>
                <w:sz w:val="28"/>
              </w:rPr>
              <w:t xml:space="preserve">ЗАДАЧА.   При подсчете количества введенной в организм жидкости у пациента получили результат 2 100 мл. Суточный диурез 3 300 мл. Пациент получает мочегонные средства. </w:t>
            </w:r>
          </w:p>
          <w:p w:rsidR="00CB44B2" w:rsidRDefault="00CB44B2" w:rsidP="00CB44B2">
            <w:pPr>
              <w:ind w:firstLine="720"/>
              <w:rPr>
                <w:sz w:val="28"/>
              </w:rPr>
            </w:pPr>
            <w:r>
              <w:rPr>
                <w:sz w:val="28"/>
              </w:rPr>
              <w:tab/>
              <w:t>Что можно сказать о водном балансе пациента?</w:t>
            </w:r>
          </w:p>
          <w:p w:rsidR="00CB44B2" w:rsidRDefault="00CB44B2" w:rsidP="00CB44B2">
            <w:pPr>
              <w:ind w:firstLine="720"/>
              <w:rPr>
                <w:sz w:val="28"/>
              </w:rPr>
            </w:pPr>
          </w:p>
          <w:p w:rsidR="00CB44B2" w:rsidRDefault="00CB44B2" w:rsidP="00CB44B2">
            <w:pPr>
              <w:ind w:firstLine="720"/>
              <w:rPr>
                <w:sz w:val="28"/>
              </w:rPr>
            </w:pPr>
          </w:p>
        </w:tc>
      </w:tr>
      <w:tr w:rsidR="00CB44B2" w:rsidTr="00CB44B2">
        <w:tblPrEx>
          <w:tblCellMar>
            <w:top w:w="0" w:type="dxa"/>
            <w:bottom w:w="0" w:type="dxa"/>
          </w:tblCellMar>
        </w:tblPrEx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B2" w:rsidRDefault="00CB44B2" w:rsidP="00FB08A6">
            <w:pPr>
              <w:ind w:firstLine="720"/>
              <w:rPr>
                <w:sz w:val="28"/>
              </w:rPr>
            </w:pPr>
            <w:r>
              <w:rPr>
                <w:sz w:val="28"/>
              </w:rPr>
              <w:t xml:space="preserve">ЗАДАЧА.  При подсчете количества введенной в организм жидкости у пациента получили результат 2 600 мл. Суточный диурез 1 600 мл. </w:t>
            </w:r>
          </w:p>
          <w:p w:rsidR="00CB44B2" w:rsidRDefault="00CB44B2" w:rsidP="00CB44B2">
            <w:pPr>
              <w:ind w:firstLine="720"/>
              <w:rPr>
                <w:sz w:val="28"/>
              </w:rPr>
            </w:pPr>
            <w:r>
              <w:rPr>
                <w:sz w:val="28"/>
              </w:rPr>
              <w:tab/>
              <w:t>Какое количество мочи пациент должен выделить в норме? Что можно сказать о водном балансе пациента?</w:t>
            </w:r>
          </w:p>
          <w:p w:rsidR="00CB44B2" w:rsidRDefault="00CB44B2" w:rsidP="00CB44B2">
            <w:pPr>
              <w:ind w:firstLine="720"/>
              <w:rPr>
                <w:sz w:val="28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B2" w:rsidRDefault="00CB44B2" w:rsidP="00CB44B2">
            <w:pPr>
              <w:ind w:firstLine="720"/>
              <w:rPr>
                <w:sz w:val="28"/>
              </w:rPr>
            </w:pPr>
            <w:r>
              <w:rPr>
                <w:sz w:val="28"/>
              </w:rPr>
              <w:t xml:space="preserve">ЗАДАЧА.  При подсчете количества введенной в организм жидкости у пациента получили результат 3 000 мл. Суточный диурез 2 200 мл. </w:t>
            </w:r>
          </w:p>
          <w:p w:rsidR="00CB44B2" w:rsidRDefault="00CB44B2" w:rsidP="00CB44B2">
            <w:pPr>
              <w:ind w:firstLine="720"/>
              <w:rPr>
                <w:sz w:val="28"/>
              </w:rPr>
            </w:pPr>
            <w:r>
              <w:rPr>
                <w:sz w:val="28"/>
              </w:rPr>
              <w:tab/>
              <w:t>Какое количество мочи пациент должен выделить? Что можно сказать о водном балансе пациента?</w:t>
            </w:r>
          </w:p>
          <w:p w:rsidR="00CB44B2" w:rsidRDefault="00CB44B2" w:rsidP="00CB44B2">
            <w:pPr>
              <w:ind w:firstLine="720"/>
              <w:rPr>
                <w:sz w:val="28"/>
              </w:rPr>
            </w:pPr>
          </w:p>
          <w:p w:rsidR="00CB44B2" w:rsidRDefault="00CB44B2" w:rsidP="00CB44B2">
            <w:pPr>
              <w:ind w:firstLine="720"/>
              <w:rPr>
                <w:sz w:val="28"/>
              </w:rPr>
            </w:pPr>
          </w:p>
        </w:tc>
      </w:tr>
    </w:tbl>
    <w:p w:rsidR="00F04AFC" w:rsidRDefault="00F04AFC"/>
    <w:sectPr w:rsidR="00F04AFC" w:rsidSect="00A26D99">
      <w:pgSz w:w="11906" w:h="16838"/>
      <w:pgMar w:top="709" w:right="850" w:bottom="709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44B2"/>
    <w:rsid w:val="003062F3"/>
    <w:rsid w:val="004402CB"/>
    <w:rsid w:val="00597C61"/>
    <w:rsid w:val="00735F12"/>
    <w:rsid w:val="00A26D99"/>
    <w:rsid w:val="00AE10E3"/>
    <w:rsid w:val="00CB44B2"/>
    <w:rsid w:val="00D94E6B"/>
    <w:rsid w:val="00DD6E3A"/>
    <w:rsid w:val="00EA2712"/>
    <w:rsid w:val="00F04AFC"/>
    <w:rsid w:val="00F06DB0"/>
    <w:rsid w:val="00F85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4B2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B44B2"/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B44B2"/>
    <w:rPr>
      <w:rFonts w:eastAsia="Times New Roman" w:cs="Times New Roman"/>
      <w:szCs w:val="20"/>
      <w:lang w:eastAsia="ru-RU"/>
    </w:rPr>
  </w:style>
  <w:style w:type="paragraph" w:styleId="a5">
    <w:name w:val="Body Text"/>
    <w:basedOn w:val="a"/>
    <w:link w:val="a6"/>
    <w:semiHidden/>
    <w:rsid w:val="00CB44B2"/>
    <w:rPr>
      <w:sz w:val="16"/>
    </w:rPr>
  </w:style>
  <w:style w:type="character" w:customStyle="1" w:styleId="a6">
    <w:name w:val="Основной текст Знак"/>
    <w:basedOn w:val="a0"/>
    <w:link w:val="a5"/>
    <w:semiHidden/>
    <w:rsid w:val="00CB44B2"/>
    <w:rPr>
      <w:rFonts w:eastAsia="Times New Roman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1515</Characters>
  <Application>Microsoft Office Word</Application>
  <DocSecurity>0</DocSecurity>
  <Lines>12</Lines>
  <Paragraphs>3</Paragraphs>
  <ScaleCrop>false</ScaleCrop>
  <Company>Home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2013-09-16T07:22:00Z</dcterms:created>
  <dcterms:modified xsi:type="dcterms:W3CDTF">2013-09-16T07:23:00Z</dcterms:modified>
</cp:coreProperties>
</file>